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5E" w:rsidRPr="001E1AB6" w:rsidRDefault="00B308DC" w:rsidP="00604C5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B308DC">
        <w:rPr>
          <w:rFonts w:ascii="Times New Roman" w:eastAsia="Times New Roman" w:hAnsi="Times New Roman" w:cs="Times New Roman"/>
          <w:b/>
          <w:noProof/>
          <w:color w:val="000000" w:themeColor="text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4.7pt;margin-top:0;width:57.75pt;height:54pt;z-index:251658240;mso-wrap-distance-left:9.05pt;mso-wrap-distance-right:9.05pt;mso-position-horizontal-relative:page" wrapcoords="-281 0 -281 21300 21600 21300 21600 0 -281 0" o:allowincell="f" fillcolor="window">
            <v:imagedata r:id="rId6" o:title=""/>
            <w10:wrap type="tight" anchorx="page"/>
          </v:shape>
          <o:OLEObject Type="Embed" ProgID="Word.Picture.8" ShapeID="_x0000_s1027" DrawAspect="Content" ObjectID="_1633505955" r:id="rId7"/>
        </w:pict>
      </w:r>
      <w:r w:rsidR="00604C5E" w:rsidRPr="001E1AB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</w:t>
      </w:r>
    </w:p>
    <w:p w:rsidR="00604C5E" w:rsidRPr="001E1AB6" w:rsidRDefault="00604C5E" w:rsidP="00604C5E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РЕСПУБЛИКА  ИНГУШЕТИЯ Г</w:t>
      </w:r>
      <w:proofErr w:type="gramStart"/>
      <w:r w:rsidRPr="001E1AB6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I</w:t>
      </w:r>
      <w:proofErr w:type="gramEnd"/>
      <w:r w:rsidRPr="001E1AB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АЛГ</w:t>
      </w:r>
      <w:r w:rsidRPr="001E1AB6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I</w:t>
      </w:r>
      <w:r w:rsidRPr="001E1AB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АЙ РЕСПУБЛИКА</w:t>
      </w:r>
    </w:p>
    <w:p w:rsidR="00604C5E" w:rsidRPr="001E1AB6" w:rsidRDefault="00604C5E" w:rsidP="00604C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604C5E" w:rsidRPr="001E1AB6" w:rsidRDefault="00604C5E" w:rsidP="00604C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604C5E" w:rsidRPr="001E1AB6" w:rsidRDefault="00604C5E" w:rsidP="0060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МИНИСТЕРСТВО ЗДРАВООХРАНЕНИЯ </w:t>
      </w:r>
    </w:p>
    <w:p w:rsidR="00604C5E" w:rsidRPr="00777245" w:rsidRDefault="00604C5E" w:rsidP="0060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604C5E" w:rsidRPr="001E1AB6" w:rsidRDefault="00604C5E" w:rsidP="0060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(МИНЗДРАВ ИНГУШЕТИИ)</w:t>
      </w:r>
    </w:p>
    <w:p w:rsidR="00604C5E" w:rsidRPr="001E1AB6" w:rsidRDefault="00604C5E" w:rsidP="00604C5E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604C5E" w:rsidRPr="001E1AB6" w:rsidRDefault="00604C5E" w:rsidP="00604C5E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4"/>
          <w:szCs w:val="20"/>
          <w:lang w:eastAsia="ru-RU"/>
        </w:rPr>
      </w:pPr>
      <w:proofErr w:type="gramStart"/>
      <w:r w:rsidRPr="001E1AB6">
        <w:rPr>
          <w:rFonts w:ascii="Times New Roman" w:eastAsia="Times New Roman" w:hAnsi="Times New Roman" w:cs="Times New Roman"/>
          <w:b/>
          <w:color w:val="000000" w:themeColor="text1"/>
          <w:sz w:val="34"/>
          <w:szCs w:val="20"/>
          <w:lang w:eastAsia="ru-RU"/>
        </w:rPr>
        <w:t>П</w:t>
      </w:r>
      <w:proofErr w:type="gramEnd"/>
      <w:r w:rsidRPr="001E1AB6">
        <w:rPr>
          <w:rFonts w:ascii="Times New Roman" w:eastAsia="Times New Roman" w:hAnsi="Times New Roman" w:cs="Times New Roman"/>
          <w:b/>
          <w:color w:val="000000" w:themeColor="text1"/>
          <w:sz w:val="34"/>
          <w:szCs w:val="20"/>
          <w:lang w:eastAsia="ru-RU"/>
        </w:rPr>
        <w:t xml:space="preserve"> Р И К А З</w:t>
      </w:r>
    </w:p>
    <w:p w:rsidR="00604C5E" w:rsidRPr="001E1AB6" w:rsidRDefault="00604C5E" w:rsidP="00604C5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604C5E" w:rsidRPr="001E1AB6" w:rsidRDefault="00604C5E" w:rsidP="00604C5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______________ </w:t>
      </w: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ab/>
        <w:t xml:space="preserve">                                   </w:t>
      </w: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ab/>
      </w: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ab/>
        <w:t xml:space="preserve">                    </w:t>
      </w: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ab/>
      </w: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ab/>
      </w:r>
      <w:r w:rsidRPr="001E1AB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№______</w:t>
      </w:r>
    </w:p>
    <w:p w:rsidR="00604C5E" w:rsidRPr="001E1AB6" w:rsidRDefault="00604C5E" w:rsidP="0060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г. Назрань</w:t>
      </w:r>
    </w:p>
    <w:p w:rsidR="00604C5E" w:rsidRPr="001E1AB6" w:rsidRDefault="00604C5E" w:rsidP="00604C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6B4C4C" w:rsidRPr="001E1AB6" w:rsidRDefault="00604C5E" w:rsidP="003142D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3142D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проведении конкурса на замещение вакантной должности главного врача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B4C4C" w:rsidRPr="001E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 «Ингушская республиканская клиническая больница им. А.О. </w:t>
      </w:r>
      <w:proofErr w:type="spellStart"/>
      <w:r w:rsidR="006B4C4C" w:rsidRPr="001E1AB6">
        <w:rPr>
          <w:rFonts w:ascii="Times New Roman" w:hAnsi="Times New Roman" w:cs="Times New Roman"/>
          <w:color w:val="000000" w:themeColor="text1"/>
          <w:sz w:val="28"/>
          <w:szCs w:val="28"/>
        </w:rPr>
        <w:t>Ахушкова</w:t>
      </w:r>
      <w:proofErr w:type="spellEnd"/>
      <w:r w:rsidR="006B4C4C" w:rsidRPr="001E1AB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86F94" w:rsidRPr="001E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4C4C" w:rsidRPr="001E1AB6">
        <w:rPr>
          <w:rFonts w:ascii="Times New Roman" w:hAnsi="Times New Roman" w:cs="Times New Roman"/>
          <w:color w:val="000000" w:themeColor="text1"/>
          <w:sz w:val="28"/>
          <w:szCs w:val="28"/>
        </w:rPr>
        <w:t>ГБУ «Республиканский клинический перинатальный центр»</w:t>
      </w:r>
      <w:r w:rsidR="00F86F94" w:rsidRPr="001E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4C4C" w:rsidRPr="001E1AB6">
        <w:rPr>
          <w:rFonts w:ascii="Times New Roman" w:hAnsi="Times New Roman" w:cs="Times New Roman"/>
          <w:color w:val="000000" w:themeColor="text1"/>
          <w:sz w:val="28"/>
          <w:szCs w:val="28"/>
        </w:rPr>
        <w:t>ГБУ «Республиканская станция скорой медицинской помощи»</w:t>
      </w:r>
    </w:p>
    <w:p w:rsidR="006B4C4C" w:rsidRPr="001E1AB6" w:rsidRDefault="006B4C4C" w:rsidP="003142D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3142DC" w:rsidRPr="001E1AB6" w:rsidRDefault="003142DC" w:rsidP="003142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3142DC" w:rsidRPr="001E1AB6" w:rsidRDefault="003142DC" w:rsidP="00C704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связи с </w:t>
      </w:r>
      <w:r w:rsidR="00DA55D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неявкой кандидатов и 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наличием вакантн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ых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должност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ей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главн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ых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врач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ей 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ГБУ «Ингушская республиканская клиническая больница им. А.О. </w:t>
      </w:r>
      <w:proofErr w:type="spellStart"/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Ахушкова</w:t>
      </w:r>
      <w:proofErr w:type="spellEnd"/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», ГБУ «Республиканский клинический перинатальный центр», ГБУ «Республиканская станция скорой медицинской помощи»</w:t>
      </w:r>
      <w:r w:rsidR="002F703D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F703D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 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необходимости 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их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замещения на основании 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приказа Министерства здрав</w:t>
      </w:r>
      <w:r w:rsidR="001031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оохранения Республики Ингушетия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27.02.2019 г. №57 «Об утверждении положения о проведении конкурса на замещение вакантной должности руководителя государственного учреждения, подведомственного</w:t>
      </w:r>
      <w:proofErr w:type="gramEnd"/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министерству здравоохранения Республики Ингушетия, положения о проведении аттестации руководителей государственных учреждений, подведомственных министерству здравоохранения Республики Ингушетия»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704B3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приказываю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C704B3" w:rsidRPr="00F349B0" w:rsidRDefault="003142DC" w:rsidP="00F349B0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Объявить конкурс на замещение вакантной должности</w:t>
      </w:r>
      <w:r w:rsidR="00F349B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F349B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главного врача</w:t>
      </w:r>
      <w:r w:rsidR="00C704B3" w:rsidRPr="00F349B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2F703D" w:rsidRPr="00F349B0" w:rsidRDefault="00C704B3" w:rsidP="00F349B0">
      <w:pPr>
        <w:pStyle w:val="a4"/>
        <w:shd w:val="clear" w:color="auto" w:fill="FFFFFF"/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ГБУ «Ингушская республиканская клиническая больница им. А.О. </w:t>
      </w:r>
      <w:proofErr w:type="spellStart"/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Ахушкова</w:t>
      </w:r>
      <w:proofErr w:type="spellEnd"/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2F48BF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F349B0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ГБУ «Республиканский клинический перинатальный центр», ГБУ «Республиканская станция скорой медицинской помощи»</w:t>
      </w:r>
      <w:r w:rsidR="002F48BF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согласно приложениям</w:t>
      </w:r>
      <w:r w:rsidR="00C129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1, 2, 3 к настоящему приказу.</w:t>
      </w:r>
    </w:p>
    <w:p w:rsidR="003142DC" w:rsidRPr="001E1AB6" w:rsidRDefault="003142DC" w:rsidP="003142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</w:t>
      </w:r>
      <w:r w:rsidR="002F48BF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Сотрудникам пресс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-службы </w:t>
      </w:r>
      <w:r w:rsidR="002F48BF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Минздрава Ингушетии опубликовать настоящий приказ 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средствах массовой информации.</w:t>
      </w:r>
    </w:p>
    <w:p w:rsidR="003142DC" w:rsidRPr="001E1AB6" w:rsidRDefault="003142DC" w:rsidP="003142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 Конкурсной комиссии провести конкурс на замещение вакантной должности главного врача </w:t>
      </w:r>
      <w:r w:rsidR="00C1291D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ГБУ «Ингушская республиканская клиническая больница им. А.О. </w:t>
      </w:r>
      <w:proofErr w:type="spellStart"/>
      <w:r w:rsidR="00C1291D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Ахушкова</w:t>
      </w:r>
      <w:proofErr w:type="spellEnd"/>
      <w:r w:rsidR="00C1291D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», ГБУ «Республиканский клинический перинатальный центр», ГБУ «Республиканская станция скорой медицинской помощи»</w:t>
      </w:r>
      <w:r w:rsidR="00C129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3142DC" w:rsidRPr="001E1AB6" w:rsidRDefault="003142DC" w:rsidP="003142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исполнением </w:t>
      </w:r>
      <w:r w:rsidR="002F48BF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приказа оставляю за собой</w:t>
      </w:r>
      <w:r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237A2C" w:rsidRPr="001E1AB6" w:rsidRDefault="00237A2C" w:rsidP="003142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777245" w:rsidRDefault="00777245" w:rsidP="003142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C1291D" w:rsidRPr="001E1AB6" w:rsidRDefault="00C1291D" w:rsidP="003142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3142DC" w:rsidRPr="00C1291D" w:rsidRDefault="001E1AB6" w:rsidP="00C1291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Министр</w:t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Pr="00160AF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</w:t>
      </w:r>
      <w:proofErr w:type="spellStart"/>
      <w:r w:rsidR="00237A2C" w:rsidRPr="001E1A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З.А.Льянова</w:t>
      </w:r>
      <w:proofErr w:type="spellEnd"/>
    </w:p>
    <w:p w:rsidR="002F48BF" w:rsidRPr="001E1AB6" w:rsidRDefault="003142DC" w:rsidP="002F48BF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lastRenderedPageBreak/>
        <w:t>Приложение 1</w:t>
      </w:r>
      <w:r w:rsidRPr="001E1AB6">
        <w:rPr>
          <w:color w:val="000000" w:themeColor="text1"/>
          <w:spacing w:val="2"/>
          <w:sz w:val="28"/>
          <w:szCs w:val="28"/>
        </w:rPr>
        <w:br/>
      </w:r>
      <w:r w:rsidR="002F48BF" w:rsidRPr="001E1AB6">
        <w:rPr>
          <w:color w:val="000000" w:themeColor="text1"/>
          <w:spacing w:val="2"/>
          <w:sz w:val="28"/>
          <w:szCs w:val="28"/>
        </w:rPr>
        <w:t xml:space="preserve">к приказу Минздрава Ингушетия </w:t>
      </w:r>
    </w:p>
    <w:p w:rsidR="003142DC" w:rsidRPr="001E1AB6" w:rsidRDefault="002F48BF" w:rsidP="002F48BF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от «__»_________ ___ </w:t>
      </w:r>
      <w:proofErr w:type="gramStart"/>
      <w:r w:rsidRPr="001E1AB6">
        <w:rPr>
          <w:color w:val="000000" w:themeColor="text1"/>
          <w:spacing w:val="2"/>
          <w:sz w:val="28"/>
          <w:szCs w:val="28"/>
        </w:rPr>
        <w:t>г</w:t>
      </w:r>
      <w:proofErr w:type="gramEnd"/>
      <w:r w:rsidRPr="001E1AB6">
        <w:rPr>
          <w:color w:val="000000" w:themeColor="text1"/>
          <w:spacing w:val="2"/>
          <w:sz w:val="28"/>
          <w:szCs w:val="28"/>
        </w:rPr>
        <w:t xml:space="preserve">. </w:t>
      </w:r>
      <w:r w:rsidR="003142DC" w:rsidRPr="001E1AB6">
        <w:rPr>
          <w:color w:val="000000" w:themeColor="text1"/>
          <w:spacing w:val="2"/>
          <w:sz w:val="28"/>
          <w:szCs w:val="28"/>
        </w:rPr>
        <w:br/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Объявляется прием документов для участия в конкурсе на замещение вакантной должности главного врача </w:t>
      </w:r>
      <w:r w:rsidR="00AA4C13" w:rsidRPr="001E1AB6">
        <w:rPr>
          <w:color w:val="000000" w:themeColor="text1"/>
          <w:spacing w:val="2"/>
          <w:sz w:val="28"/>
          <w:szCs w:val="28"/>
        </w:rPr>
        <w:t xml:space="preserve">ГБУ «Ингушская республиканская клиническая больница им. А.О. </w:t>
      </w:r>
      <w:proofErr w:type="spellStart"/>
      <w:r w:rsidR="00AA4C13" w:rsidRPr="001E1AB6">
        <w:rPr>
          <w:color w:val="000000" w:themeColor="text1"/>
          <w:spacing w:val="2"/>
          <w:sz w:val="28"/>
          <w:szCs w:val="28"/>
        </w:rPr>
        <w:t>Ахушкова</w:t>
      </w:r>
      <w:proofErr w:type="spellEnd"/>
      <w:r w:rsidR="00AA4C13" w:rsidRPr="001E1AB6">
        <w:rPr>
          <w:color w:val="000000" w:themeColor="text1"/>
          <w:spacing w:val="2"/>
          <w:sz w:val="28"/>
          <w:szCs w:val="28"/>
        </w:rPr>
        <w:t>», ГБУ «Республиканский клинический перинатальный центр», ГБУ «Республиканская станция скорой медицинской помощи»</w:t>
      </w:r>
      <w:r w:rsidRPr="001E1AB6">
        <w:rPr>
          <w:color w:val="000000" w:themeColor="text1"/>
          <w:spacing w:val="2"/>
          <w:sz w:val="28"/>
          <w:szCs w:val="28"/>
        </w:rPr>
        <w:t>.</w:t>
      </w:r>
    </w:p>
    <w:p w:rsidR="00F854BD" w:rsidRPr="001E1AB6" w:rsidRDefault="003142DC" w:rsidP="00D731A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proofErr w:type="gramStart"/>
      <w:r w:rsidRPr="001E1AB6">
        <w:rPr>
          <w:color w:val="000000" w:themeColor="text1"/>
          <w:spacing w:val="2"/>
          <w:sz w:val="28"/>
          <w:szCs w:val="28"/>
        </w:rPr>
        <w:t xml:space="preserve">К участию в конкурсе допускаются граждане Российской Федерации, владеющие государственным языком, имеющие </w:t>
      </w:r>
      <w:r w:rsidR="00F854BD" w:rsidRPr="001E1AB6">
        <w:rPr>
          <w:color w:val="000000" w:themeColor="text1"/>
          <w:spacing w:val="2"/>
          <w:sz w:val="28"/>
          <w:szCs w:val="28"/>
        </w:rPr>
        <w:t>высшее профессиональное образование по специальности «Лечебное дело», «Педиатрия», «Медико-профилактическое дело», «Стоматология», послевузовское профессиональное образование и/или дополнительное профессиональное образование, сертификат специалиста по специальности «Организация здравоохранения и общественное здоровье»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</w:t>
      </w:r>
      <w:proofErr w:type="gramEnd"/>
      <w:r w:rsidR="00F854BD" w:rsidRPr="001E1AB6">
        <w:rPr>
          <w:color w:val="000000" w:themeColor="text1"/>
          <w:spacing w:val="2"/>
          <w:sz w:val="28"/>
          <w:szCs w:val="28"/>
        </w:rPr>
        <w:t xml:space="preserve"> 5 лет.</w:t>
      </w:r>
    </w:p>
    <w:p w:rsidR="00D731A1" w:rsidRPr="001E1AB6" w:rsidRDefault="00D731A1" w:rsidP="00D731A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Для замещения должности руководителя государственного учреждения, находящегося в ведении Министерства здравоохранения Республики Ингушетия</w:t>
      </w:r>
      <w:r w:rsidR="003A70DD">
        <w:rPr>
          <w:color w:val="000000" w:themeColor="text1"/>
          <w:spacing w:val="2"/>
          <w:sz w:val="28"/>
          <w:szCs w:val="28"/>
        </w:rPr>
        <w:t>,</w:t>
      </w:r>
      <w:r w:rsidRPr="001E1AB6">
        <w:rPr>
          <w:color w:val="000000" w:themeColor="text1"/>
          <w:spacing w:val="2"/>
          <w:sz w:val="28"/>
          <w:szCs w:val="28"/>
        </w:rPr>
        <w:t xml:space="preserve"> устанавливаются </w:t>
      </w:r>
      <w:r w:rsidR="00D14627" w:rsidRPr="001E1AB6">
        <w:rPr>
          <w:color w:val="000000" w:themeColor="text1"/>
          <w:spacing w:val="2"/>
          <w:sz w:val="28"/>
          <w:szCs w:val="28"/>
        </w:rPr>
        <w:t>следующие квалификационные</w:t>
      </w:r>
      <w:r w:rsidRPr="001E1AB6">
        <w:rPr>
          <w:color w:val="000000" w:themeColor="text1"/>
          <w:spacing w:val="2"/>
          <w:sz w:val="28"/>
          <w:szCs w:val="28"/>
        </w:rPr>
        <w:t xml:space="preserve"> требования: </w:t>
      </w:r>
    </w:p>
    <w:p w:rsidR="00D731A1" w:rsidRPr="001E1AB6" w:rsidRDefault="00D731A1" w:rsidP="00D731A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Знания: </w:t>
      </w:r>
      <w:proofErr w:type="gramStart"/>
      <w:r w:rsidRPr="001E1AB6">
        <w:rPr>
          <w:color w:val="000000" w:themeColor="text1"/>
          <w:spacing w:val="2"/>
          <w:sz w:val="28"/>
          <w:szCs w:val="28"/>
        </w:rPr>
        <w:t xml:space="preserve">Конституция Российской Федерации; законы и иные нормативные правовые акты Российской Федерации и Республики </w:t>
      </w:r>
      <w:r w:rsidR="00AA4C13" w:rsidRPr="001E1AB6">
        <w:rPr>
          <w:color w:val="000000" w:themeColor="text1"/>
          <w:spacing w:val="2"/>
          <w:sz w:val="28"/>
          <w:szCs w:val="28"/>
        </w:rPr>
        <w:t>Ингушетия,</w:t>
      </w:r>
      <w:r w:rsidRPr="001E1AB6">
        <w:rPr>
          <w:color w:val="000000" w:themeColor="text1"/>
          <w:spacing w:val="2"/>
          <w:sz w:val="28"/>
          <w:szCs w:val="28"/>
        </w:rPr>
        <w:t xml:space="preserve"> в</w:t>
      </w:r>
      <w:r w:rsidR="00D14627" w:rsidRPr="001E1AB6">
        <w:rPr>
          <w:color w:val="000000" w:themeColor="text1"/>
          <w:spacing w:val="2"/>
          <w:sz w:val="28"/>
          <w:szCs w:val="28"/>
        </w:rPr>
        <w:t xml:space="preserve"> том числе </w:t>
      </w:r>
      <w:r w:rsidRPr="001E1AB6">
        <w:rPr>
          <w:color w:val="000000" w:themeColor="text1"/>
          <w:spacing w:val="2"/>
          <w:sz w:val="28"/>
          <w:szCs w:val="28"/>
        </w:rPr>
        <w:t>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</w:t>
      </w:r>
      <w:proofErr w:type="gramEnd"/>
      <w:r w:rsidRPr="001E1AB6">
        <w:rPr>
          <w:color w:val="000000" w:themeColor="text1"/>
          <w:spacing w:val="2"/>
          <w:sz w:val="28"/>
          <w:szCs w:val="28"/>
        </w:rPr>
        <w:t xml:space="preserve">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D731A1" w:rsidRPr="001E1AB6" w:rsidRDefault="00D731A1" w:rsidP="00D731A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Навыки: ведения деловых переговоров, эффективного планирования деятельности учреждения, работы с различными источниками информации; организации и обеспечения выполнения задач; организации работы по эффективному взаимодействию с представителями других государственных органов; сотрудничества с коллегами и подчиненными; владения компьютерной техникой, а также необходимым программным обеспечением.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Прием документов по адресу: </w:t>
      </w:r>
      <w:r w:rsidR="00492462" w:rsidRPr="001E1AB6">
        <w:rPr>
          <w:color w:val="000000" w:themeColor="text1"/>
          <w:spacing w:val="2"/>
          <w:sz w:val="28"/>
          <w:szCs w:val="28"/>
        </w:rPr>
        <w:t>386101, Республика Ингушетия, г</w:t>
      </w:r>
      <w:proofErr w:type="gramStart"/>
      <w:r w:rsidR="00492462" w:rsidRPr="001E1AB6">
        <w:rPr>
          <w:color w:val="000000" w:themeColor="text1"/>
          <w:spacing w:val="2"/>
          <w:sz w:val="28"/>
          <w:szCs w:val="28"/>
        </w:rPr>
        <w:t>.Н</w:t>
      </w:r>
      <w:proofErr w:type="gramEnd"/>
      <w:r w:rsidR="00492462" w:rsidRPr="001E1AB6">
        <w:rPr>
          <w:color w:val="000000" w:themeColor="text1"/>
          <w:spacing w:val="2"/>
          <w:sz w:val="28"/>
          <w:szCs w:val="28"/>
        </w:rPr>
        <w:t xml:space="preserve">азрань, ул. </w:t>
      </w:r>
      <w:proofErr w:type="spellStart"/>
      <w:r w:rsidR="00492462" w:rsidRPr="001E1AB6">
        <w:rPr>
          <w:color w:val="000000" w:themeColor="text1"/>
          <w:spacing w:val="2"/>
          <w:sz w:val="28"/>
          <w:szCs w:val="28"/>
        </w:rPr>
        <w:t>Х.Б.Муталиева</w:t>
      </w:r>
      <w:proofErr w:type="spellEnd"/>
      <w:r w:rsidR="00492462" w:rsidRPr="001E1AB6">
        <w:rPr>
          <w:color w:val="000000" w:themeColor="text1"/>
          <w:spacing w:val="2"/>
          <w:sz w:val="28"/>
          <w:szCs w:val="28"/>
        </w:rPr>
        <w:t>, д. 37</w:t>
      </w:r>
      <w:r w:rsidRPr="001E1AB6">
        <w:rPr>
          <w:color w:val="000000" w:themeColor="text1"/>
          <w:spacing w:val="2"/>
          <w:sz w:val="28"/>
          <w:szCs w:val="28"/>
        </w:rPr>
        <w:t>. Контактные лица:</w:t>
      </w:r>
      <w:r w:rsidR="00492462" w:rsidRPr="001E1AB6">
        <w:rPr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="00492462" w:rsidRPr="001E1AB6">
        <w:rPr>
          <w:color w:val="000000" w:themeColor="text1"/>
          <w:spacing w:val="2"/>
          <w:sz w:val="28"/>
          <w:szCs w:val="28"/>
        </w:rPr>
        <w:t>Хациева</w:t>
      </w:r>
      <w:proofErr w:type="spellEnd"/>
      <w:r w:rsidR="00492462" w:rsidRPr="001E1AB6">
        <w:rPr>
          <w:color w:val="000000" w:themeColor="text1"/>
          <w:spacing w:val="2"/>
          <w:sz w:val="28"/>
          <w:szCs w:val="28"/>
        </w:rPr>
        <w:t xml:space="preserve"> Роза Салманова – ведущий специалист отдела кадрового, правового обеспечения и ревизионной работы Минздрава Ингушетии</w:t>
      </w:r>
      <w:r w:rsidRPr="001E1AB6">
        <w:rPr>
          <w:color w:val="000000" w:themeColor="text1"/>
          <w:spacing w:val="2"/>
          <w:sz w:val="28"/>
          <w:szCs w:val="28"/>
        </w:rPr>
        <w:t xml:space="preserve">, телефон </w:t>
      </w:r>
      <w:r w:rsidR="00492462" w:rsidRPr="001E1AB6">
        <w:rPr>
          <w:color w:val="000000" w:themeColor="text1"/>
          <w:spacing w:val="2"/>
          <w:sz w:val="28"/>
          <w:szCs w:val="28"/>
        </w:rPr>
        <w:t>8 (8732) 22-54-79</w:t>
      </w:r>
      <w:r w:rsidRPr="001E1AB6">
        <w:rPr>
          <w:color w:val="000000" w:themeColor="text1"/>
          <w:spacing w:val="2"/>
          <w:sz w:val="28"/>
          <w:szCs w:val="28"/>
        </w:rPr>
        <w:t>,</w:t>
      </w:r>
      <w:r w:rsidR="00492462" w:rsidRPr="001E1AB6">
        <w:rPr>
          <w:color w:val="000000" w:themeColor="text1"/>
          <w:spacing w:val="2"/>
          <w:sz w:val="28"/>
          <w:szCs w:val="28"/>
        </w:rPr>
        <w:t xml:space="preserve">    2-ой этаж,</w:t>
      </w:r>
      <w:r w:rsidRPr="001E1AB6">
        <w:rPr>
          <w:color w:val="000000" w:themeColor="text1"/>
          <w:spacing w:val="2"/>
          <w:sz w:val="28"/>
          <w:szCs w:val="28"/>
        </w:rPr>
        <w:t xml:space="preserve"> кабинет </w:t>
      </w:r>
      <w:r w:rsidR="00492462" w:rsidRPr="001E1AB6">
        <w:rPr>
          <w:color w:val="000000" w:themeColor="text1"/>
          <w:spacing w:val="2"/>
          <w:sz w:val="28"/>
          <w:szCs w:val="28"/>
        </w:rPr>
        <w:t>14</w:t>
      </w:r>
      <w:r w:rsidRPr="001E1AB6">
        <w:rPr>
          <w:color w:val="000000" w:themeColor="text1"/>
          <w:spacing w:val="2"/>
          <w:sz w:val="28"/>
          <w:szCs w:val="28"/>
        </w:rPr>
        <w:t xml:space="preserve">, </w:t>
      </w:r>
      <w:proofErr w:type="spellStart"/>
      <w:r w:rsidRPr="001E1AB6">
        <w:rPr>
          <w:color w:val="000000" w:themeColor="text1"/>
          <w:spacing w:val="2"/>
          <w:sz w:val="28"/>
          <w:szCs w:val="28"/>
        </w:rPr>
        <w:t>e-mail</w:t>
      </w:r>
      <w:proofErr w:type="spellEnd"/>
      <w:r w:rsidRPr="001E1AB6">
        <w:rPr>
          <w:color w:val="000000" w:themeColor="text1"/>
          <w:spacing w:val="2"/>
          <w:sz w:val="28"/>
          <w:szCs w:val="28"/>
        </w:rPr>
        <w:t xml:space="preserve">: </w:t>
      </w:r>
      <w:proofErr w:type="spellStart"/>
      <w:r w:rsidR="00492462" w:rsidRPr="001E1AB6">
        <w:rPr>
          <w:color w:val="000000" w:themeColor="text1"/>
          <w:spacing w:val="2"/>
          <w:sz w:val="28"/>
          <w:szCs w:val="28"/>
        </w:rPr>
        <w:t>minzdrav.ri.ok@yandex.ru</w:t>
      </w:r>
      <w:proofErr w:type="spellEnd"/>
      <w:r w:rsidRPr="001E1AB6">
        <w:rPr>
          <w:color w:val="000000" w:themeColor="text1"/>
          <w:spacing w:val="2"/>
          <w:sz w:val="28"/>
          <w:szCs w:val="28"/>
        </w:rPr>
        <w:t>.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Документы представляются в течение 20 дней с момента публикации настоящего объявления лично гражданином, изъявившим желание участвовать в конкурсе, по адресу: </w:t>
      </w:r>
      <w:r w:rsidR="00492462" w:rsidRPr="001E1AB6">
        <w:rPr>
          <w:color w:val="000000" w:themeColor="text1"/>
          <w:spacing w:val="2"/>
          <w:sz w:val="28"/>
          <w:szCs w:val="28"/>
        </w:rPr>
        <w:t>386101, Республика Ингушетия, г</w:t>
      </w:r>
      <w:proofErr w:type="gramStart"/>
      <w:r w:rsidR="00492462" w:rsidRPr="001E1AB6">
        <w:rPr>
          <w:color w:val="000000" w:themeColor="text1"/>
          <w:spacing w:val="2"/>
          <w:sz w:val="28"/>
          <w:szCs w:val="28"/>
        </w:rPr>
        <w:t>.Н</w:t>
      </w:r>
      <w:proofErr w:type="gramEnd"/>
      <w:r w:rsidR="00492462" w:rsidRPr="001E1AB6">
        <w:rPr>
          <w:color w:val="000000" w:themeColor="text1"/>
          <w:spacing w:val="2"/>
          <w:sz w:val="28"/>
          <w:szCs w:val="28"/>
        </w:rPr>
        <w:t xml:space="preserve">азрань, ул. </w:t>
      </w:r>
      <w:proofErr w:type="spellStart"/>
      <w:r w:rsidR="00492462" w:rsidRPr="001E1AB6">
        <w:rPr>
          <w:color w:val="000000" w:themeColor="text1"/>
          <w:spacing w:val="2"/>
          <w:sz w:val="28"/>
          <w:szCs w:val="28"/>
        </w:rPr>
        <w:lastRenderedPageBreak/>
        <w:t>Х.Б.Муталиева</w:t>
      </w:r>
      <w:proofErr w:type="spellEnd"/>
      <w:r w:rsidR="00492462" w:rsidRPr="001E1AB6">
        <w:rPr>
          <w:color w:val="000000" w:themeColor="text1"/>
          <w:spacing w:val="2"/>
          <w:sz w:val="28"/>
          <w:szCs w:val="28"/>
        </w:rPr>
        <w:t>, д. 37</w:t>
      </w:r>
      <w:r w:rsidRPr="001E1AB6">
        <w:rPr>
          <w:color w:val="000000" w:themeColor="text1"/>
          <w:spacing w:val="2"/>
          <w:sz w:val="28"/>
          <w:szCs w:val="28"/>
        </w:rPr>
        <w:t xml:space="preserve">, </w:t>
      </w:r>
      <w:r w:rsidR="00492462" w:rsidRPr="001E1AB6">
        <w:rPr>
          <w:color w:val="000000" w:themeColor="text1"/>
          <w:spacing w:val="2"/>
          <w:sz w:val="28"/>
          <w:szCs w:val="28"/>
        </w:rPr>
        <w:t>здание Министерства здравоохранения Республики Ингушетия</w:t>
      </w:r>
      <w:r w:rsidRPr="001E1AB6">
        <w:rPr>
          <w:color w:val="000000" w:themeColor="text1"/>
          <w:spacing w:val="2"/>
          <w:sz w:val="28"/>
          <w:szCs w:val="28"/>
        </w:rPr>
        <w:t xml:space="preserve">, кабинет </w:t>
      </w:r>
      <w:r w:rsidR="00492462" w:rsidRPr="001E1AB6">
        <w:rPr>
          <w:color w:val="000000" w:themeColor="text1"/>
          <w:spacing w:val="2"/>
          <w:sz w:val="28"/>
          <w:szCs w:val="28"/>
        </w:rPr>
        <w:t>14</w:t>
      </w:r>
      <w:r w:rsidRPr="001E1AB6">
        <w:rPr>
          <w:color w:val="000000" w:themeColor="text1"/>
          <w:spacing w:val="2"/>
          <w:sz w:val="28"/>
          <w:szCs w:val="28"/>
        </w:rPr>
        <w:t xml:space="preserve">, </w:t>
      </w:r>
      <w:r w:rsidR="00492462" w:rsidRPr="001E1AB6">
        <w:rPr>
          <w:color w:val="000000" w:themeColor="text1"/>
          <w:spacing w:val="2"/>
          <w:sz w:val="28"/>
          <w:szCs w:val="28"/>
        </w:rPr>
        <w:t>отдел кадрового, правового обеспечения и ревизионной работы Минздрава Ингушетии</w:t>
      </w:r>
      <w:r w:rsidRPr="001E1AB6">
        <w:rPr>
          <w:color w:val="000000" w:themeColor="text1"/>
          <w:spacing w:val="2"/>
          <w:sz w:val="28"/>
          <w:szCs w:val="28"/>
        </w:rPr>
        <w:t xml:space="preserve">, с </w:t>
      </w:r>
      <w:r w:rsidR="00492462" w:rsidRPr="001E1AB6">
        <w:rPr>
          <w:color w:val="000000" w:themeColor="text1"/>
          <w:spacing w:val="2"/>
          <w:sz w:val="28"/>
          <w:szCs w:val="28"/>
        </w:rPr>
        <w:t>9.30</w:t>
      </w:r>
      <w:r w:rsidRPr="001E1AB6">
        <w:rPr>
          <w:color w:val="000000" w:themeColor="text1"/>
          <w:spacing w:val="2"/>
          <w:sz w:val="28"/>
          <w:szCs w:val="28"/>
        </w:rPr>
        <w:t xml:space="preserve"> до 17-00. Телефон для справок: </w:t>
      </w:r>
      <w:r w:rsidR="00492462" w:rsidRPr="001E1AB6">
        <w:rPr>
          <w:color w:val="000000" w:themeColor="text1"/>
          <w:spacing w:val="2"/>
          <w:sz w:val="28"/>
          <w:szCs w:val="28"/>
        </w:rPr>
        <w:t>8 (8732) 22-54-79</w:t>
      </w:r>
      <w:r w:rsidRPr="001E1AB6">
        <w:rPr>
          <w:color w:val="000000" w:themeColor="text1"/>
          <w:spacing w:val="2"/>
          <w:sz w:val="28"/>
          <w:szCs w:val="28"/>
        </w:rPr>
        <w:t>.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Гражданин, изъявивший желание участвовать в конкурсе, представляет в отдел </w:t>
      </w:r>
      <w:r w:rsidR="00492462" w:rsidRPr="001E1AB6">
        <w:rPr>
          <w:color w:val="000000" w:themeColor="text1"/>
          <w:spacing w:val="2"/>
          <w:sz w:val="28"/>
          <w:szCs w:val="28"/>
        </w:rPr>
        <w:t xml:space="preserve">кадрового, правового обеспечения и ревизионной работы Минздрава </w:t>
      </w:r>
      <w:proofErr w:type="gramStart"/>
      <w:r w:rsidR="00492462" w:rsidRPr="001E1AB6">
        <w:rPr>
          <w:color w:val="000000" w:themeColor="text1"/>
          <w:spacing w:val="2"/>
          <w:sz w:val="28"/>
          <w:szCs w:val="28"/>
        </w:rPr>
        <w:t>Ингушетии</w:t>
      </w:r>
      <w:proofErr w:type="gramEnd"/>
      <w:r w:rsidRPr="001E1AB6">
        <w:rPr>
          <w:color w:val="000000" w:themeColor="text1"/>
          <w:spacing w:val="2"/>
          <w:sz w:val="28"/>
          <w:szCs w:val="28"/>
        </w:rPr>
        <w:t xml:space="preserve"> следующие документы: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личное заявление;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собственноручно заполненную и подписанную анкету установленного образца (</w:t>
      </w:r>
      <w:proofErr w:type="gramStart"/>
      <w:r w:rsidRPr="001E1AB6">
        <w:rPr>
          <w:color w:val="000000" w:themeColor="text1"/>
          <w:spacing w:val="2"/>
          <w:sz w:val="28"/>
          <w:szCs w:val="28"/>
        </w:rPr>
        <w:t>утверждена</w:t>
      </w:r>
      <w:proofErr w:type="gramEnd"/>
      <w:r w:rsidRPr="001E1AB6">
        <w:rPr>
          <w:color w:val="000000" w:themeColor="text1"/>
          <w:spacing w:val="2"/>
          <w:sz w:val="28"/>
          <w:szCs w:val="28"/>
        </w:rPr>
        <w:t> </w:t>
      </w:r>
      <w:hyperlink r:id="rId8" w:history="1">
        <w:r w:rsidRPr="001E1AB6">
          <w:rPr>
            <w:rStyle w:val="a3"/>
            <w:color w:val="000000" w:themeColor="text1"/>
            <w:spacing w:val="2"/>
            <w:sz w:val="28"/>
            <w:szCs w:val="28"/>
          </w:rPr>
          <w:t>Распоряжением Правительства Российской Федерации от 26 мая 2005 г. N 667-р</w:t>
        </w:r>
      </w:hyperlink>
      <w:r w:rsidRPr="001E1AB6">
        <w:rPr>
          <w:color w:val="000000" w:themeColor="text1"/>
          <w:spacing w:val="2"/>
          <w:sz w:val="28"/>
          <w:szCs w:val="28"/>
        </w:rPr>
        <w:t>) с приложением фотографии размером 3 x 4;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копию паспорта или заменяющего его документа (замещающий документ предъявляется лично по прибытии на конкурс);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документы, подтверждающие необходимое профессиональное образование, стаж работы и квалификацию;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медицинское заключение об отсутствии у гражданина заболевания, препятствующего поступлению на муниципальную службу или ее прохождению;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сведения о судимостях претендента;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копию страхового свидетельства обязательного пенсионного страхования;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копию свидетельства о постановке физического лица на учет в налоговом органе по месту жительства;</w:t>
      </w:r>
    </w:p>
    <w:p w:rsidR="00D731A1" w:rsidRPr="001E1AB6" w:rsidRDefault="00D731A1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 письменное согласие на обработку персональных данных;</w:t>
      </w:r>
    </w:p>
    <w:p w:rsidR="00365473" w:rsidRPr="001E1AB6" w:rsidRDefault="00365473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-программу деятельности (развития) учреждения в запечатанном конверте;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- </w:t>
      </w:r>
      <w:r w:rsidR="00365473" w:rsidRPr="001E1AB6">
        <w:rPr>
          <w:color w:val="000000" w:themeColor="text1"/>
          <w:spacing w:val="2"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</w:t>
      </w:r>
      <w:r w:rsidR="00F854BD" w:rsidRPr="001E1AB6">
        <w:rPr>
          <w:color w:val="000000" w:themeColor="text1"/>
          <w:spacing w:val="2"/>
          <w:sz w:val="28"/>
          <w:szCs w:val="28"/>
        </w:rPr>
        <w:t xml:space="preserve"> в рамках рассмотрения кандидата на должность</w:t>
      </w:r>
      <w:r w:rsidRPr="001E1AB6">
        <w:rPr>
          <w:color w:val="000000" w:themeColor="text1"/>
          <w:spacing w:val="2"/>
          <w:sz w:val="28"/>
          <w:szCs w:val="28"/>
        </w:rPr>
        <w:t>. Копии документов должны быть заверены нотариально или кадровой службой по месту работы.</w:t>
      </w:r>
    </w:p>
    <w:p w:rsidR="003142DC" w:rsidRPr="001E1AB6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Конкурс состоится </w:t>
      </w:r>
      <w:r w:rsidR="000B2C11">
        <w:rPr>
          <w:color w:val="000000" w:themeColor="text1"/>
          <w:spacing w:val="2"/>
          <w:sz w:val="28"/>
          <w:szCs w:val="28"/>
        </w:rPr>
        <w:t>25</w:t>
      </w:r>
      <w:r w:rsidRPr="001E1AB6">
        <w:rPr>
          <w:color w:val="000000" w:themeColor="text1"/>
          <w:spacing w:val="2"/>
          <w:sz w:val="28"/>
          <w:szCs w:val="28"/>
        </w:rPr>
        <w:t xml:space="preserve"> </w:t>
      </w:r>
      <w:r w:rsidR="000B2C11">
        <w:rPr>
          <w:color w:val="000000" w:themeColor="text1"/>
          <w:spacing w:val="2"/>
          <w:sz w:val="28"/>
          <w:szCs w:val="28"/>
        </w:rPr>
        <w:t>ноября</w:t>
      </w:r>
      <w:r w:rsidR="0095522D" w:rsidRPr="001E1AB6">
        <w:rPr>
          <w:color w:val="000000" w:themeColor="text1"/>
          <w:spacing w:val="2"/>
          <w:sz w:val="28"/>
          <w:szCs w:val="28"/>
        </w:rPr>
        <w:t xml:space="preserve"> </w:t>
      </w:r>
      <w:r w:rsidRPr="001E1AB6">
        <w:rPr>
          <w:color w:val="000000" w:themeColor="text1"/>
          <w:spacing w:val="2"/>
          <w:sz w:val="28"/>
          <w:szCs w:val="28"/>
        </w:rPr>
        <w:t>201</w:t>
      </w:r>
      <w:r w:rsidR="0095522D" w:rsidRPr="001E1AB6">
        <w:rPr>
          <w:color w:val="000000" w:themeColor="text1"/>
          <w:spacing w:val="2"/>
          <w:sz w:val="28"/>
          <w:szCs w:val="28"/>
        </w:rPr>
        <w:t>9</w:t>
      </w:r>
      <w:r w:rsidRPr="001E1AB6">
        <w:rPr>
          <w:color w:val="000000" w:themeColor="text1"/>
          <w:spacing w:val="2"/>
          <w:sz w:val="28"/>
          <w:szCs w:val="28"/>
        </w:rPr>
        <w:t xml:space="preserve"> года в 14.00 по адресу: </w:t>
      </w:r>
      <w:r w:rsidR="0095522D" w:rsidRPr="001E1AB6">
        <w:rPr>
          <w:color w:val="000000" w:themeColor="text1"/>
          <w:spacing w:val="2"/>
          <w:sz w:val="28"/>
          <w:szCs w:val="28"/>
        </w:rPr>
        <w:t>Республика Ингушетия, г</w:t>
      </w:r>
      <w:proofErr w:type="gramStart"/>
      <w:r w:rsidR="0095522D" w:rsidRPr="001E1AB6">
        <w:rPr>
          <w:color w:val="000000" w:themeColor="text1"/>
          <w:spacing w:val="2"/>
          <w:sz w:val="28"/>
          <w:szCs w:val="28"/>
        </w:rPr>
        <w:t>.Н</w:t>
      </w:r>
      <w:proofErr w:type="gramEnd"/>
      <w:r w:rsidR="0095522D" w:rsidRPr="001E1AB6">
        <w:rPr>
          <w:color w:val="000000" w:themeColor="text1"/>
          <w:spacing w:val="2"/>
          <w:sz w:val="28"/>
          <w:szCs w:val="28"/>
        </w:rPr>
        <w:t xml:space="preserve">азрань, ул. </w:t>
      </w:r>
      <w:proofErr w:type="spellStart"/>
      <w:r w:rsidR="0095522D" w:rsidRPr="001E1AB6">
        <w:rPr>
          <w:color w:val="000000" w:themeColor="text1"/>
          <w:spacing w:val="2"/>
          <w:sz w:val="28"/>
          <w:szCs w:val="28"/>
        </w:rPr>
        <w:t>Х.Б.Муталиева</w:t>
      </w:r>
      <w:proofErr w:type="spellEnd"/>
      <w:r w:rsidR="0095522D" w:rsidRPr="001E1AB6">
        <w:rPr>
          <w:color w:val="000000" w:themeColor="text1"/>
          <w:spacing w:val="2"/>
          <w:sz w:val="28"/>
          <w:szCs w:val="28"/>
        </w:rPr>
        <w:t>, д. 37 2-й этаж, актовый зал.</w:t>
      </w:r>
    </w:p>
    <w:p w:rsidR="00702077" w:rsidRDefault="003142D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</w:t>
      </w:r>
      <w:r w:rsidR="001E1AB6">
        <w:rPr>
          <w:color w:val="000000" w:themeColor="text1"/>
          <w:spacing w:val="2"/>
          <w:sz w:val="28"/>
          <w:szCs w:val="28"/>
        </w:rPr>
        <w:t>отказа гражданину для их приема.</w:t>
      </w:r>
    </w:p>
    <w:p w:rsidR="000B2C11" w:rsidRDefault="000B2C11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0B2C11" w:rsidRDefault="000B2C11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0B2C11" w:rsidRDefault="000B2C11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0B2C11" w:rsidRDefault="000B2C11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0B2C11" w:rsidRDefault="000B2C11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0B2C11" w:rsidRPr="001E1AB6" w:rsidRDefault="000B2C11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  <w:sz w:val="21"/>
          <w:szCs w:val="21"/>
        </w:rPr>
      </w:pPr>
    </w:p>
    <w:p w:rsidR="00702077" w:rsidRPr="001E1AB6" w:rsidRDefault="00702077" w:rsidP="00702077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lastRenderedPageBreak/>
        <w:t>Приложение 2</w:t>
      </w:r>
      <w:r w:rsidRPr="001E1AB6">
        <w:rPr>
          <w:color w:val="000000" w:themeColor="text1"/>
          <w:spacing w:val="2"/>
          <w:sz w:val="28"/>
          <w:szCs w:val="28"/>
        </w:rPr>
        <w:br/>
        <w:t xml:space="preserve">к приказу Минздрава Ингушетия </w:t>
      </w:r>
    </w:p>
    <w:p w:rsidR="00702077" w:rsidRPr="001E1AB6" w:rsidRDefault="00702077" w:rsidP="00702077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от «__»_________ ___ </w:t>
      </w:r>
      <w:proofErr w:type="gramStart"/>
      <w:r w:rsidRPr="001E1AB6">
        <w:rPr>
          <w:color w:val="000000" w:themeColor="text1"/>
          <w:spacing w:val="2"/>
          <w:sz w:val="28"/>
          <w:szCs w:val="28"/>
        </w:rPr>
        <w:t>г</w:t>
      </w:r>
      <w:proofErr w:type="gramEnd"/>
      <w:r w:rsidRPr="001E1AB6">
        <w:rPr>
          <w:color w:val="000000" w:themeColor="text1"/>
          <w:spacing w:val="2"/>
          <w:sz w:val="28"/>
          <w:szCs w:val="28"/>
        </w:rPr>
        <w:t xml:space="preserve">. </w:t>
      </w:r>
      <w:r w:rsidRPr="001E1AB6">
        <w:rPr>
          <w:color w:val="000000" w:themeColor="text1"/>
          <w:spacing w:val="2"/>
          <w:sz w:val="28"/>
          <w:szCs w:val="28"/>
        </w:rPr>
        <w:br/>
      </w:r>
    </w:p>
    <w:p w:rsidR="00702077" w:rsidRPr="001E1AB6" w:rsidRDefault="00702077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  <w:sz w:val="21"/>
          <w:szCs w:val="21"/>
        </w:rPr>
      </w:pPr>
    </w:p>
    <w:p w:rsidR="005F26E0" w:rsidRPr="001E1AB6" w:rsidRDefault="005F26E0" w:rsidP="00BF1F42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ГБУ «Ингушская республиканская клиническая больница им. А.О. </w:t>
      </w:r>
      <w:proofErr w:type="spellStart"/>
      <w:r w:rsidRPr="001E1AB6">
        <w:rPr>
          <w:color w:val="000000" w:themeColor="text1"/>
          <w:spacing w:val="2"/>
          <w:sz w:val="28"/>
          <w:szCs w:val="28"/>
        </w:rPr>
        <w:t>Ахушкова</w:t>
      </w:r>
      <w:proofErr w:type="spellEnd"/>
      <w:r w:rsidRPr="001E1AB6">
        <w:rPr>
          <w:color w:val="000000" w:themeColor="text1"/>
          <w:spacing w:val="2"/>
          <w:sz w:val="28"/>
          <w:szCs w:val="28"/>
        </w:rPr>
        <w:t xml:space="preserve">», </w:t>
      </w: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4250"/>
        <w:gridCol w:w="5673"/>
      </w:tblGrid>
      <w:tr w:rsidR="0096784C" w:rsidRPr="001E1AB6" w:rsidTr="00563001">
        <w:trPr>
          <w:trHeight w:val="15"/>
        </w:trPr>
        <w:tc>
          <w:tcPr>
            <w:tcW w:w="4250" w:type="dxa"/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673" w:type="dxa"/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6784C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Государственное бюджетное учреждение «Ингушская республиканская клиническая больница»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им.А.О.Ахушкова</w:t>
            </w:r>
            <w:proofErr w:type="spellEnd"/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Сокращенное наименование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ГБУ «ИРКБ имени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А.О.Ахушкова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</w:tr>
      <w:tr w:rsidR="0096784C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(место нахождения)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Почтовый индекс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386101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Субъект Российской Федерации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Республика Ингушетия 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Город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Назрань 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Муталиева 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</w:tr>
      <w:tr w:rsidR="0096784C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регистрации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Способ образования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юридического лица до 01.07.2002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1020600986240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Дата регистрации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29.10.1998.</w:t>
            </w:r>
          </w:p>
        </w:tc>
      </w:tr>
      <w:tr w:rsidR="0096784C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регистрирующем органе по месту нахождения юридического лица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регистрирующего органа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Межрайонная инспекция Федеральной налоговой службы №1 по Республике Ингушетия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регистрирующего органа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386101, г. Назрань,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пр-кт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Базоркина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д. 28</w:t>
            </w:r>
          </w:p>
        </w:tc>
      </w:tr>
      <w:tr w:rsidR="0096784C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об учредителе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Правительство Республики</w:t>
            </w:r>
          </w:p>
          <w:p w:rsidR="0096784C" w:rsidRPr="001E1AB6" w:rsidRDefault="0096784C" w:rsidP="0096784C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Ингушетия в лице Министерства здравоохранения Республики Ингушетия 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386101, Республика Ингушетия, г Назрань, </w:t>
            </w:r>
            <w:proofErr w:type="spellStart"/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ул</w:t>
            </w:r>
            <w:proofErr w:type="spellEnd"/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Х.Б.Муталиева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37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ИНН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0602006930</w:t>
            </w:r>
          </w:p>
        </w:tc>
      </w:tr>
      <w:tr w:rsidR="0096784C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видах экономической деятельности (ОКВЭД)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Код и наименование вида деятельности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86.10 Деятельность больничных организаций</w:t>
            </w:r>
          </w:p>
        </w:tc>
      </w:tr>
      <w:tr w:rsidR="0096784C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деятельности учреждения</w:t>
            </w:r>
          </w:p>
        </w:tc>
      </w:tr>
      <w:tr w:rsidR="0096784C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Краткая информация о деятельности учреждения с показателями финансово-хозяйственной деятельности за предыдущий год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Общая балансовая стоимость недвижимого государственного имущества -71 746 663,69 рублей</w:t>
            </w:r>
          </w:p>
          <w:p w:rsidR="0096784C" w:rsidRPr="001E1AB6" w:rsidRDefault="0096784C" w:rsidP="00967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Общая балансовая стоимость движимого государственного имущества -950 322 216,00 рублей</w:t>
            </w:r>
          </w:p>
        </w:tc>
      </w:tr>
      <w:tr w:rsidR="00A4543A" w:rsidRPr="001E1AB6" w:rsidTr="00A4543A">
        <w:tblPrEx>
          <w:tblCellMar>
            <w:left w:w="10" w:type="dxa"/>
            <w:right w:w="10" w:type="dxa"/>
          </w:tblCellMar>
        </w:tblPrEx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43A" w:rsidRPr="001E1AB6" w:rsidRDefault="00A4543A" w:rsidP="00A4543A">
            <w:pPr>
              <w:suppressAutoHyphens/>
              <w:autoSpaceDN w:val="0"/>
              <w:spacing w:after="0" w:line="315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Оклад руководителя 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43A" w:rsidRPr="001E1AB6" w:rsidRDefault="00A4543A" w:rsidP="00A4543A">
            <w:pPr>
              <w:suppressAutoHyphens/>
              <w:autoSpaceDN w:val="0"/>
              <w:spacing w:after="0" w:line="252" w:lineRule="auto"/>
              <w:ind w:firstLine="27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24 872 рублей</w:t>
            </w:r>
          </w:p>
        </w:tc>
      </w:tr>
    </w:tbl>
    <w:p w:rsidR="005F26E0" w:rsidRPr="001E1AB6" w:rsidRDefault="005F26E0" w:rsidP="005F26E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547105" w:rsidRDefault="005F26E0" w:rsidP="00BF1F42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ГБУ «Республиканский к</w:t>
      </w:r>
      <w:r w:rsidR="00BF1F42">
        <w:rPr>
          <w:color w:val="000000" w:themeColor="text1"/>
          <w:spacing w:val="2"/>
          <w:sz w:val="28"/>
          <w:szCs w:val="28"/>
        </w:rPr>
        <w:t>линический перинатальный центр»</w:t>
      </w:r>
    </w:p>
    <w:p w:rsidR="00BF1F42" w:rsidRPr="001E1AB6" w:rsidRDefault="00BF1F42" w:rsidP="00BF1F42">
      <w:pPr>
        <w:pStyle w:val="formattext"/>
        <w:shd w:val="clear" w:color="auto" w:fill="FFFFFF"/>
        <w:spacing w:before="0" w:beforeAutospacing="0" w:after="0" w:afterAutospacing="0" w:line="315" w:lineRule="atLeast"/>
        <w:ind w:left="92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4250"/>
        <w:gridCol w:w="5673"/>
      </w:tblGrid>
      <w:tr w:rsidR="00547105" w:rsidRPr="001E1AB6" w:rsidTr="00563001">
        <w:trPr>
          <w:trHeight w:val="15"/>
        </w:trPr>
        <w:tc>
          <w:tcPr>
            <w:tcW w:w="4250" w:type="dxa"/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673" w:type="dxa"/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7105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Государственное бюджетное</w:t>
            </w:r>
          </w:p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учреждение «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Республиканский</w:t>
            </w:r>
            <w:proofErr w:type="gramEnd"/>
          </w:p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клинический перинатальный</w:t>
            </w:r>
          </w:p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центр»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Сокращенное наименование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ГБУ «РКПЦ»</w:t>
            </w:r>
          </w:p>
        </w:tc>
      </w:tr>
      <w:tr w:rsidR="00547105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Адрес (место нахождения)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Почтовый индекс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386140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Субъект Российской Федерации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Республика Ингушетия 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Город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г. Назрань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Бакинская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79</w:t>
            </w:r>
          </w:p>
        </w:tc>
      </w:tr>
      <w:tr w:rsidR="00547105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регистрации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Способ образования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Создание юридического лица 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1170608001673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Дата регистрации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22.03.2017</w:t>
            </w:r>
          </w:p>
        </w:tc>
      </w:tr>
      <w:tr w:rsidR="00547105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регистрирующем органе по месту нахождения юридического лица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регистрирующего органа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Межрайонная инспекция Федеральной налоговой службы №1 по Республике Ингушетия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регистрирующего органа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386101, Ингушетия </w:t>
            </w:r>
            <w:proofErr w:type="spellStart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Респ</w:t>
            </w:r>
            <w:proofErr w:type="spellEnd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Центральный округ тер, </w:t>
            </w:r>
            <w:proofErr w:type="spellStart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И.Базоркина</w:t>
            </w:r>
            <w:proofErr w:type="spellEnd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пр-кт</w:t>
            </w:r>
            <w:proofErr w:type="spellEnd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</w:t>
            </w:r>
            <w:proofErr w:type="spellEnd"/>
            <w:r w:rsidRPr="001E1A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28</w:t>
            </w:r>
          </w:p>
        </w:tc>
      </w:tr>
      <w:tr w:rsidR="00547105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об учредителе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Правительство Республики </w:t>
            </w:r>
          </w:p>
          <w:p w:rsidR="00547105" w:rsidRPr="001E1AB6" w:rsidRDefault="00547105" w:rsidP="00547105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Ингушетия в лице Министерства здравоохранения Республики Ингушетия 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386101, Республика Ингушетия, г Назрань, </w:t>
            </w:r>
            <w:proofErr w:type="spellStart"/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ул</w:t>
            </w:r>
            <w:proofErr w:type="spellEnd"/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Х.Б.Муталиева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37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ИНН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0602006930</w:t>
            </w:r>
          </w:p>
        </w:tc>
      </w:tr>
      <w:tr w:rsidR="00547105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видах экономической деятельности (ОКВЭД)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Код и наименование вида деятельности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86.10  деятельность больничных организаций </w:t>
            </w:r>
          </w:p>
        </w:tc>
      </w:tr>
      <w:tr w:rsidR="00547105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деятельности учреждения</w:t>
            </w:r>
          </w:p>
        </w:tc>
      </w:tr>
      <w:tr w:rsidR="00547105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547105" w:rsidP="005471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Краткая информация о деятельности учреждения с показателями финансово-хозяйственной деятельности за предыдущий год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05" w:rsidRPr="001E1AB6" w:rsidRDefault="00C961CF" w:rsidP="00C9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Целью Учреждения является выполнение работ и оказание услуг в целях обеспечения реализации полномочий министерства здравоохранения Республики Ингушетия на оказание всех видов специализированной, высокотехнологичной стационарной и стационарно замещающей помощи в области акушерства, гинекологии, неонатологии и хирургии новорожденных, а также осуществление первичной-медико-санитарной, амбулаторной, консультативно-диагностической, медико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­-</w:t>
            </w:r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реабилитационной помощи, преимущественно наиболее тяжелому контингенту беременных женщин, детям раннего возраста, в том числе новорожденным, пациентам с нарушением репродуктивной функции на основе использования современных профилактических и лечебно-диагностических технологий, а также осуществление социально-психологической, научно-методической работы и учебной деятельности.</w:t>
            </w:r>
          </w:p>
        </w:tc>
      </w:tr>
      <w:tr w:rsidR="00A4543A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43A" w:rsidRPr="001E1AB6" w:rsidRDefault="00A4543A" w:rsidP="00A4543A">
            <w:pPr>
              <w:suppressAutoHyphens/>
              <w:autoSpaceDN w:val="0"/>
              <w:spacing w:after="0" w:line="315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Оклад руководителя 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43A" w:rsidRPr="001E1AB6" w:rsidRDefault="00A4543A" w:rsidP="00A4543A">
            <w:pPr>
              <w:suppressAutoHyphens/>
              <w:autoSpaceDN w:val="0"/>
              <w:spacing w:after="0" w:line="252" w:lineRule="auto"/>
              <w:ind w:firstLine="27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25 838 рублей</w:t>
            </w:r>
          </w:p>
        </w:tc>
      </w:tr>
    </w:tbl>
    <w:p w:rsidR="00547105" w:rsidRPr="001E1AB6" w:rsidRDefault="00547105" w:rsidP="00547105">
      <w:pPr>
        <w:pStyle w:val="formattext"/>
        <w:shd w:val="clear" w:color="auto" w:fill="FFFFFF"/>
        <w:spacing w:before="0" w:beforeAutospacing="0" w:after="0" w:afterAutospacing="0" w:line="315" w:lineRule="atLeast"/>
        <w:ind w:left="92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FB5276" w:rsidRPr="001E1AB6" w:rsidRDefault="005F26E0" w:rsidP="00BF1F42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>ГБУ «Республиканская станция скорой медицинской помощи»</w:t>
      </w:r>
      <w:r w:rsidR="00DA3E1D" w:rsidRPr="001E1AB6">
        <w:rPr>
          <w:color w:val="000000" w:themeColor="text1"/>
          <w:spacing w:val="2"/>
          <w:sz w:val="28"/>
          <w:szCs w:val="28"/>
        </w:rPr>
        <w:t xml:space="preserve"> </w:t>
      </w:r>
    </w:p>
    <w:tbl>
      <w:tblPr>
        <w:tblW w:w="9923" w:type="dxa"/>
        <w:tblCellMar>
          <w:left w:w="0" w:type="dxa"/>
          <w:right w:w="0" w:type="dxa"/>
        </w:tblCellMar>
        <w:tblLook w:val="00A0"/>
      </w:tblPr>
      <w:tblGrid>
        <w:gridCol w:w="4250"/>
        <w:gridCol w:w="5673"/>
      </w:tblGrid>
      <w:tr w:rsidR="00FB5276" w:rsidRPr="001E1AB6" w:rsidTr="00563001">
        <w:trPr>
          <w:trHeight w:val="15"/>
        </w:trPr>
        <w:tc>
          <w:tcPr>
            <w:tcW w:w="4250" w:type="dxa"/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673" w:type="dxa"/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5276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Государственное бюджетное учреждение «Республиканская станция скорой медицинской помощи»   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Сокращенное наименование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ГБУ «РССМП»</w:t>
            </w:r>
          </w:p>
        </w:tc>
      </w:tr>
      <w:tr w:rsidR="00FB5276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(место нахождения)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Почтовый индекс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386140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Субъект Российской Федерации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Республика Ингушетия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Город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0D4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Назрань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Бакинская 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 «А»</w:t>
            </w:r>
          </w:p>
        </w:tc>
      </w:tr>
      <w:tr w:rsidR="00FB5276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регистрации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Способ образования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 юридического лица  до 01.07.2002г.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1020600984612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Дата регистрации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0D4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11.04.2000</w:t>
            </w:r>
          </w:p>
        </w:tc>
      </w:tr>
      <w:tr w:rsidR="00FB5276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регистрирующем органе по месту нахождения юридического лица</w:t>
            </w:r>
          </w:p>
        </w:tc>
      </w:tr>
      <w:tr w:rsidR="000D4072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регистрирующего органа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Межрайонная инспекция Федеральной налоговой службы №1 по Республике Ингушетия</w:t>
            </w:r>
          </w:p>
        </w:tc>
      </w:tr>
      <w:tr w:rsidR="000D4072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регистрирующего органа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386101, Республика Ингушетия г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.Н</w:t>
            </w:r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азрань,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И.Базоркина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пр-кт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28</w:t>
            </w:r>
          </w:p>
        </w:tc>
      </w:tr>
      <w:tr w:rsidR="00FB5276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об учредителе</w:t>
            </w:r>
          </w:p>
        </w:tc>
      </w:tr>
      <w:tr w:rsidR="000D4072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Правительство Республики </w:t>
            </w:r>
          </w:p>
          <w:p w:rsidR="000D4072" w:rsidRPr="001E1AB6" w:rsidRDefault="000D4072" w:rsidP="000D4072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Ингушетия в лице Министерства здравоохранения Республики Ингушетия </w:t>
            </w:r>
          </w:p>
        </w:tc>
      </w:tr>
      <w:tr w:rsidR="000D4072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Адрес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386101, Республика Ингушетия, г Назрань, </w:t>
            </w:r>
            <w:proofErr w:type="spellStart"/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ул</w:t>
            </w:r>
            <w:proofErr w:type="spellEnd"/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Х.Б.Муталиева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37</w:t>
            </w:r>
          </w:p>
        </w:tc>
      </w:tr>
      <w:tr w:rsidR="000D4072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ИНН учредителя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0602006930</w:t>
            </w:r>
          </w:p>
        </w:tc>
      </w:tr>
      <w:tr w:rsidR="00FB5276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видах экономической деятельности (ОКВЭД)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Код и наименование вида деятельности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0D4072" w:rsidP="000D4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FB5276" w:rsidRPr="001E1AB6" w:rsidTr="00563001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Сведения о деятельности учреждения</w:t>
            </w:r>
          </w:p>
        </w:tc>
      </w:tr>
      <w:tr w:rsidR="00FB5276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5276" w:rsidRPr="001E1AB6" w:rsidRDefault="00FB5276" w:rsidP="00FB52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Краткая информация о деятельности учреждения с показателями финансово-хозяйственной деятельности за предыдущий год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072" w:rsidRPr="001E1AB6" w:rsidRDefault="000D4072" w:rsidP="000D4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Оказание </w:t>
            </w:r>
            <w:r w:rsidR="00FB5276"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экстренной медицинской помощи при внезапных заболеваниях</w:t>
            </w:r>
          </w:p>
          <w:p w:rsidR="00FB5276" w:rsidRPr="001E1AB6" w:rsidRDefault="00FB5276" w:rsidP="000D4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41000 вызовов в год план ФХД 108621400 руб.</w:t>
            </w:r>
          </w:p>
        </w:tc>
      </w:tr>
      <w:tr w:rsidR="00A4543A" w:rsidRPr="001E1AB6" w:rsidTr="0056300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43A" w:rsidRPr="001E1AB6" w:rsidRDefault="00A4543A" w:rsidP="00A4543A">
            <w:pPr>
              <w:suppressAutoHyphens/>
              <w:autoSpaceDN w:val="0"/>
              <w:spacing w:after="0" w:line="315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Оклад руководителя 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43A" w:rsidRPr="001E1AB6" w:rsidRDefault="00A4543A" w:rsidP="00A4543A">
            <w:pPr>
              <w:suppressAutoHyphens/>
              <w:autoSpaceDN w:val="0"/>
              <w:spacing w:after="0" w:line="252" w:lineRule="auto"/>
              <w:ind w:firstLine="27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21 300 рублей</w:t>
            </w:r>
          </w:p>
        </w:tc>
      </w:tr>
    </w:tbl>
    <w:p w:rsidR="00FB5276" w:rsidRPr="001E1AB6" w:rsidRDefault="00FB5276" w:rsidP="00FB5276">
      <w:pPr>
        <w:pStyle w:val="formattext"/>
        <w:shd w:val="clear" w:color="auto" w:fill="FFFFFF"/>
        <w:spacing w:before="0" w:beforeAutospacing="0" w:after="0" w:afterAutospacing="0" w:line="315" w:lineRule="atLeast"/>
        <w:ind w:left="92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A160CC" w:rsidRDefault="00A160CC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F1F42" w:rsidRPr="001E1AB6" w:rsidRDefault="00BF1F42" w:rsidP="003142D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A160CC" w:rsidRPr="001E1AB6" w:rsidRDefault="00A160CC" w:rsidP="00A160CC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lastRenderedPageBreak/>
        <w:t>Приложение 1</w:t>
      </w:r>
      <w:r w:rsidRPr="001E1AB6">
        <w:rPr>
          <w:color w:val="000000" w:themeColor="text1"/>
          <w:spacing w:val="2"/>
          <w:sz w:val="28"/>
          <w:szCs w:val="28"/>
        </w:rPr>
        <w:br/>
        <w:t xml:space="preserve">к приказу Минздрава Ингушетия </w:t>
      </w:r>
    </w:p>
    <w:p w:rsidR="00A160CC" w:rsidRPr="001E1AB6" w:rsidRDefault="00A160CC" w:rsidP="00A160CC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E1AB6">
        <w:rPr>
          <w:color w:val="000000" w:themeColor="text1"/>
          <w:spacing w:val="2"/>
          <w:sz w:val="28"/>
          <w:szCs w:val="28"/>
        </w:rPr>
        <w:t xml:space="preserve">от «__»_________ ___ </w:t>
      </w:r>
      <w:proofErr w:type="gramStart"/>
      <w:r w:rsidRPr="001E1AB6">
        <w:rPr>
          <w:color w:val="000000" w:themeColor="text1"/>
          <w:spacing w:val="2"/>
          <w:sz w:val="28"/>
          <w:szCs w:val="28"/>
        </w:rPr>
        <w:t>г</w:t>
      </w:r>
      <w:proofErr w:type="gramEnd"/>
      <w:r w:rsidRPr="001E1AB6">
        <w:rPr>
          <w:color w:val="000000" w:themeColor="text1"/>
          <w:spacing w:val="2"/>
          <w:sz w:val="28"/>
          <w:szCs w:val="28"/>
        </w:rPr>
        <w:t xml:space="preserve">. </w:t>
      </w:r>
      <w:r w:rsidRPr="001E1AB6">
        <w:rPr>
          <w:color w:val="000000" w:themeColor="text1"/>
          <w:spacing w:val="2"/>
          <w:sz w:val="28"/>
          <w:szCs w:val="28"/>
        </w:rPr>
        <w:br/>
      </w:r>
    </w:p>
    <w:p w:rsidR="003142DC" w:rsidRPr="001E1AB6" w:rsidRDefault="003142DC" w:rsidP="003142D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000000" w:themeColor="text1"/>
          <w:spacing w:val="2"/>
          <w:sz w:val="21"/>
          <w:szCs w:val="21"/>
        </w:rPr>
      </w:pPr>
      <w:r w:rsidRPr="001E1AB6">
        <w:rPr>
          <w:rFonts w:ascii="Courier New" w:hAnsi="Courier New" w:cs="Courier New"/>
          <w:color w:val="000000" w:themeColor="text1"/>
          <w:spacing w:val="2"/>
          <w:sz w:val="21"/>
          <w:szCs w:val="21"/>
        </w:rPr>
        <w:t>                            Трудовой договор</w:t>
      </w:r>
    </w:p>
    <w:p w:rsidR="003142DC" w:rsidRPr="001E1AB6" w:rsidRDefault="003142DC" w:rsidP="003142D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000000" w:themeColor="text1"/>
          <w:spacing w:val="2"/>
          <w:sz w:val="21"/>
          <w:szCs w:val="21"/>
        </w:rPr>
      </w:pPr>
      <w:r w:rsidRPr="001E1AB6">
        <w:rPr>
          <w:rFonts w:ascii="Courier New" w:hAnsi="Courier New" w:cs="Courier New"/>
          <w:color w:val="000000" w:themeColor="text1"/>
          <w:spacing w:val="2"/>
          <w:sz w:val="21"/>
          <w:szCs w:val="21"/>
        </w:rPr>
        <w:t xml:space="preserve">                      с руководителем </w:t>
      </w:r>
      <w:proofErr w:type="gramStart"/>
      <w:r w:rsidRPr="001E1AB6">
        <w:rPr>
          <w:rFonts w:ascii="Courier New" w:hAnsi="Courier New" w:cs="Courier New"/>
          <w:color w:val="000000" w:themeColor="text1"/>
          <w:spacing w:val="2"/>
          <w:sz w:val="21"/>
          <w:szCs w:val="21"/>
        </w:rPr>
        <w:t>муниципального</w:t>
      </w:r>
      <w:proofErr w:type="gramEnd"/>
    </w:p>
    <w:p w:rsidR="003142DC" w:rsidRPr="001E1AB6" w:rsidRDefault="003142DC" w:rsidP="003142D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000000" w:themeColor="text1"/>
          <w:spacing w:val="2"/>
          <w:sz w:val="21"/>
          <w:szCs w:val="21"/>
        </w:rPr>
      </w:pPr>
      <w:r w:rsidRPr="001E1AB6">
        <w:rPr>
          <w:rFonts w:ascii="Courier New" w:hAnsi="Courier New" w:cs="Courier New"/>
          <w:color w:val="000000" w:themeColor="text1"/>
          <w:spacing w:val="2"/>
          <w:sz w:val="21"/>
          <w:szCs w:val="21"/>
        </w:rPr>
        <w:t>                        учреждения здравоохранения</w:t>
      </w:r>
    </w:p>
    <w:p w:rsidR="003142DC" w:rsidRPr="001E1AB6" w:rsidRDefault="003142DC" w:rsidP="003142D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000000" w:themeColor="text1"/>
          <w:spacing w:val="2"/>
          <w:sz w:val="21"/>
          <w:szCs w:val="21"/>
        </w:rPr>
      </w:pPr>
      <w:r w:rsidRPr="001E1AB6">
        <w:rPr>
          <w:rFonts w:ascii="Courier New" w:hAnsi="Courier New" w:cs="Courier New"/>
          <w:color w:val="000000" w:themeColor="text1"/>
          <w:spacing w:val="2"/>
          <w:sz w:val="21"/>
          <w:szCs w:val="21"/>
        </w:rPr>
        <w:t>                                 (проект)</w:t>
      </w:r>
    </w:p>
    <w:p w:rsidR="00A160CC" w:rsidRDefault="00A160CC" w:rsidP="003142D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2"/>
          <w:szCs w:val="22"/>
        </w:rPr>
      </w:pPr>
    </w:p>
    <w:p w:rsidR="00804C25" w:rsidRPr="001E1AB6" w:rsidRDefault="00804C25" w:rsidP="003142D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2"/>
          <w:szCs w:val="22"/>
        </w:rPr>
      </w:pP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Трудовой договор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5190"/>
        <w:gridCol w:w="4729"/>
      </w:tblGrid>
      <w:tr w:rsidR="00563001" w:rsidRPr="001E1AB6" w:rsidTr="00563001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г. Назрань                                           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«____»  _________ 201__г.</w:t>
            </w:r>
          </w:p>
        </w:tc>
      </w:tr>
    </w:tbl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Министерство здравоохранения </w:t>
      </w:r>
      <w:r w:rsidR="00160AF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Республики Ингушетия,  в лице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министра</w:t>
      </w:r>
      <w:r w:rsidR="00FD0439"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="00FD0439"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Льяновой</w:t>
      </w:r>
      <w:proofErr w:type="spellEnd"/>
      <w:r w:rsidR="00FD0439"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З.А.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,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действующего на основании Положения о Министерстве здравоохранения Республики Ингушетия, утв. Постановлением Правительства Республики Ингушетия от 30.06.2009г. № 239 "Об утверждении Положения о Министерстве здравоохранения Республики Ингушетия",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именуемое в дальнейшем "Работодатель",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одной стороны, и </w:t>
      </w:r>
      <w:r w:rsidR="00FD0439"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_____________________________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паспорт серии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выдан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код подразделения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зарегистрированный по адресу: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именуемый в дальнейшем </w:t>
      </w:r>
      <w:r w:rsidR="00FD0439"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Руководитель</w:t>
      </w:r>
      <w:r w:rsidR="00FD0439"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», </w:t>
      </w:r>
      <w:r w:rsidR="00FD0439" w:rsidRPr="001E1AB6">
        <w:rPr>
          <w:rFonts w:ascii="Times New Roman" w:eastAsia="Times New Roman" w:hAnsi="Times New Roman" w:cs="Times New Roman"/>
          <w:bCs/>
          <w:i/>
          <w:color w:val="000000" w:themeColor="text1"/>
          <w:lang w:eastAsia="ru-RU"/>
        </w:rPr>
        <w:t>(главный врач</w:t>
      </w:r>
      <w:r w:rsidRPr="001E1AB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</w:t>
      </w:r>
      <w:r w:rsidR="00FD0439" w:rsidRPr="001E1AB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директор, начальник</w:t>
      </w:r>
      <w:proofErr w:type="gramEnd"/>
      <w:r w:rsidR="00FD0439" w:rsidRPr="001E1AB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)</w:t>
      </w:r>
      <w:r w:rsidRPr="001E1AB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вместе именуемые "Стороны", в соответствии с частью 3 пункта 3 Положения об осуществлении исполнительными органами государственной власти Республики Ингушетия функций и полномочий учредителя бюджетного учреждения Республики Ингушетия, утвержденного </w:t>
      </w:r>
      <w:hyperlink w:anchor="sub_0" w:history="1">
        <w:proofErr w:type="gramStart"/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ем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Республики Ингушетия от "28" февраля 2012 г. № 47, заключили настоящий договор о нижеследующем: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0" w:name="sub_1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1. Предмет трудового договора</w:t>
      </w:r>
    </w:p>
    <w:bookmarkEnd w:id="0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1.1. Работодатель поручает, а Руководитель принимает на себя выполнение трудовых обязанностей в должности главного врача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(директора, начальника)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государственного бюджетного учреждения «Республиканская поликлиника», расположенного по адресу: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1.2. Работа у Работодателя является для Руководителя основным местом работы.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1.3. Местом работы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Руководителя является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учреждение.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1.4. Работник обязан приступить к работе с «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2019г.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1.5. Трудовой договор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заключен </w:t>
      </w:r>
      <w:proofErr w:type="gramStart"/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на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D043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бессрочно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1" w:name="sub_2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 Права и обязанности руководителя</w:t>
      </w:r>
    </w:p>
    <w:bookmarkEnd w:id="1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2.1. Руководитель является единоличным исполнительным органом учреждения, осуществляющим текущее руководство его деятельностью.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2.2. Руководитель самостоятельно осуществляет руководство деятельностью учреждения в соответствии с законодательством Российской Федерации, законодательством Республики Ингушетия, Уставом учреждения, коллективным договором, соглашениями, локальными нормативными актами, настоящим трудовым договором, за исключением вопросов, принятие решений по которым отнесено законодательством Российской Федерации к ведению иных органов и должностных лиц.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2.3. Руководитель подчиняется непосредственно министру здравоохранения Республики Ингушетия.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2.4.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Руководитель имеет право: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осуществлять действия без доверенности от имени учреждения;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выдавать доверенности работникам учреждения, совершать иные юридически значимые действия;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открывать (закрывать) в установленном порядке счета учреждения;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осуществлять в установленном порядке прием на работу работников учреждения, а также заключение, изменение и расторжение трудовых договоров с ними;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распределять обязанности между своими заместителями, а в случае необходимости - передачу им  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своих полномочий в установленном порядке;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утверждать в установленном порядке структуры и штатное расписание учреждения, принимать локальные нормативные акты, утверждать положения о структурных подразделениях учреждения;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вести коллективные переговоры и заключать коллективные договора;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поощрять работников учреждения;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привлекать работников учреждения к дисциплинарной и материальной ответственности в соответствии с  законодательством Российской Федерации;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запрашивать от сотрудников необходимые информацию и документы;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давать сотрудникам обязательные для исполнения указания;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решать иные вопросы, отнесенные законодательством Российской Федерации, уставом учреждения и настоящим трудовым договором к компетенции руководителя;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получать своевременно и в полном объеме заработную плату;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принимать участие в работе совещаний, конференций, секций, на которых рассматриваются вопросы, относящиеся к профессиональной компетенции;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повышать свою квалификацию, аттестоваться на присвоение квалификационной категории;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на отдых в соответствии с условиями настоящего трудового договора и требованиями законодательства, в том числе и на предоставление ему ежегодного оплачиваемого отпуска;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на защиту своих трудовых прав, свобод и законных интересов всеми не запрещенными законом способами;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на возмещение вреда, причиненного ему в связи с исполнением трудовых обязанностей, и компенсацию морального вреда в порядке, установленном </w:t>
      </w:r>
      <w:hyperlink r:id="rId9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кодексом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, иными федеральными законами;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осуществлять иные права, предоставленные ему </w:t>
      </w:r>
      <w:hyperlink r:id="rId10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кодексом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РФ.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2.5.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Руководитель обязан: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" w:name="sub_209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а) соблюдать при исполнении должностных обязанностей требования законодательства Российской Федерации, законодательства Республики Ингушетия, нормативных правовых актов органов местного самоуправления, устава учреждения, коллективного договора, соглашений, локальных нормативных актов и настоящего трудового договора;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" w:name="sub_2092"/>
      <w:bookmarkEnd w:id="2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б) 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" w:name="sub_2093"/>
      <w:bookmarkEnd w:id="3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в) обеспечивать планирование деятельности учреждения с учетом средств, получаемых из всех источников, не запрещенных законодательством Российской Федерации;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" w:name="sub_2094"/>
      <w:bookmarkEnd w:id="4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г) обеспечивать целевое и эффективное использование денежных средств учреждения, а также имущества, переданного учреждению в оперативное управление в установленном порядке;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6" w:name="sub_2095"/>
      <w:bookmarkEnd w:id="5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д) обеспечивать своевременное и качественное выполнение всех договоров и обязательств учреждения;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7" w:name="sub_2096"/>
      <w:bookmarkEnd w:id="6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е) 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 законодательством Российской Федерации;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8" w:name="sub_20910"/>
      <w:bookmarkEnd w:id="7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ж) создавать и соблюдать условия, обеспечивающие деятельность представителей работников, в соответствии с </w:t>
      </w:r>
      <w:hyperlink r:id="rId11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законодательством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, коллективным договором и соглашениями;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9" w:name="sub_20911"/>
      <w:bookmarkEnd w:id="8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з) обеспечивать разработку в установленном порядке правил внутреннего трудового распорядка;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0" w:name="sub_20912"/>
      <w:bookmarkEnd w:id="9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и) требовать соблюдения работниками учреждения правил внутреннего трудового распорядка;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1" w:name="sub_20913"/>
      <w:bookmarkEnd w:id="10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к) обеспечивать выплату в полном размере заработной платы, пособий и иных выплат работникам учреждения в соответствии с  законодательством Российской Федерации, коллективным договором, правилами внутреннего трудового распорядка и трудовыми договорами;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2" w:name="sub_20914"/>
      <w:bookmarkEnd w:id="1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л) не разглашать сведения, составляющие государственную или иную охраняемую законом тайну, ставшие известными ему в связи с исполнением своих должностных обязанностей;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3" w:name="sub_20915"/>
      <w:bookmarkEnd w:id="12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м) 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4" w:name="sub_20916"/>
      <w:bookmarkEnd w:id="13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н) 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5" w:name="sub_20917"/>
      <w:bookmarkEnd w:id="14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о) соблюдать обязательства, связанные с допуском к государственной тайне</w:t>
      </w:r>
      <w:hyperlink w:anchor="sub_1003" w:history="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6" w:name="sub_20918"/>
      <w:bookmarkEnd w:id="15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п) представлять работодателю проекты планов деятельности учреждения и отчеты об исполнении этих планов в порядке и сроки, которые установлены законодательством Российской Федерации;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7" w:name="sub_20919"/>
      <w:bookmarkEnd w:id="16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р) обеспечивать выполнение всех плановых показателей деятельности учреждения;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8" w:name="sub_20920"/>
      <w:bookmarkEnd w:id="17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с) обеспечивать своевременное выполнение нормативных правовых актов и локальных нормативных актов работодателя;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9" w:name="sub_20921"/>
      <w:bookmarkEnd w:id="18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т) своевременно информировать работодателя о начале проведения проверок деятельности учреждения контрольными и  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работников;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0" w:name="sub_20922"/>
      <w:bookmarkEnd w:id="19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у) осуществить при расторжении настоящего трудового договора передачу дел учреждения вновь назначенному руководителю в установленном порядке;</w:t>
      </w:r>
      <w:bookmarkEnd w:id="20"/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1" w:name="sub_20923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ф) представлять    в    случае    изменения    персональных   данных</w:t>
      </w:r>
    </w:p>
    <w:bookmarkEnd w:id="21"/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соответствующие документы работодателю в течение 3-х дней;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2" w:name="sub_20924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х) информировать работодателя о своей временной нетрудоспособности, а также об отсутствии на рабочем месте по другим уважительным причинам;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3" w:name="sub_20925"/>
      <w:bookmarkEnd w:id="22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ц) представлять работодателю в установленном порядке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4" w:name="sub_20926"/>
      <w:bookmarkEnd w:id="23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ч) 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соответствующем субъекте Российской Федерации, указанных в дополнительном соглашении, являющемся неотъемлемой частью трудового договора (в случае их установления);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5" w:name="sub_20927"/>
      <w:bookmarkEnd w:id="24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ш) осуществлять руководство государственным бюджетным учреждением здравоохранения  «Республиканская поликлиника» в соответствии с действующим законодательством, определяющим деятельность органов и учреждений здравоохранения; 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э) выполнять иные обязанности, предусмотренные законодательством Российской Федерации и уставом учреждения:</w:t>
      </w:r>
      <w:bookmarkEnd w:id="25"/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медицинская деятельность, включающая выполнение медицинских работ и услуг по оказанию амбулаторно-поликлинической, </w:t>
      </w:r>
      <w:proofErr w:type="spell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стационарозамещающей</w:t>
      </w:r>
      <w:proofErr w:type="spell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медицинской помощи, включая проведение профилактических, медицинских, диагностических и лечебных мероприятий и медицинских экспертиз, применение методов традиционной медицины на основании и в соответствии с номенклатурой (перечнем) работ и услуг по оказанию соответствующей медицинской помощи, определенной законодательством и, полученной в установленном законом порядке, лицензии;</w:t>
      </w:r>
      <w:proofErr w:type="gramEnd"/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обеспечение качества оказываемой медицинской помощи, по развитию и поддержанию необходимого уровня квалифицированной первичной медико-санитарной, специализированной медицинской помощи, анализу эффективности оказываемой лечебной и профилактической помощи; 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участие в реализации федеральных, республиканских целевых и ведомственных целевых программ;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 оказание неотложной помощи обратившимся (доставленным) больным, в соответствии с полученной лицензией на медицинскую деятельность;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  проведение ведомственной экспертизы качества лечения;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экспертиза временной нетрудоспособности с выдачей документов, удостоверяющих временную нетрудоспособность, рекомендаций по рациональному трудоустройству, своевременному направлению больных с признаками стойкой утраты трудоспособности на медико-социальную экспертизу;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 внедрение современных методик обследования и лечения;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проведению мероприятий по охране труда и технике безопасности,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контролю за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соблюдением работниками Учреждения охраны труда и техники безопасности.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 обеспечение готовности к действиям в экстремальных,   в гражданской обороне и чрезвычайных ситуациях;</w:t>
      </w:r>
    </w:p>
    <w:p w:rsidR="00563001" w:rsidRPr="001E1AB6" w:rsidRDefault="00563001" w:rsidP="005630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  оказание консультативной  помощи лечебным учреждениям города, организациям иных форм собственности города, в пределах своей компетенции;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просветительская работа среди населения;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проведение профилактических мероприятий;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оперативный учет  своей деятельности, составление статистической отчетности и ее представление в соответствующие органы в установленном порядке; 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- осуществлять анализ деятельности учреждения здравоохранения и на основе оценки показателей его работы принимать необходимые меры по улучшению форм и методов работы учреждения;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контролировать выполнение требований правил внутреннего трудового распорядка, техники безопасности, охраны труда, технической эксплуатации приборов, оборудования и механизмов;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- все свои действия, связанные с хозяйственной деятельностью учреждения, согласовывать с министерством здравоохранения Республики Ингушетия;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- предоставлять ежемесячные, ежеквартальные, ежегодные  отчеты о своей хозяйственной деятельности в министерство здравоохранения Республики Ингушетия, в соответствии с установленным отчетным периодом;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             -  не допускать задолженности Учреждения  по соответствующим видам налогов.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26" w:name="sub_3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3. Права и обязанности работодателя</w:t>
      </w:r>
    </w:p>
    <w:bookmarkEnd w:id="26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3.1.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Работодатель имеет право: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7" w:name="sub_310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а) осуществлять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деятельностью руководителя и  требовать от него добросовестного выполнения должностных обязанностей, предусмотренных настоящим трудовым договором, и  обязанностей, предусмотренных законодательством Российской Федерации и уставом учреждения;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8" w:name="sub_3102"/>
      <w:bookmarkEnd w:id="27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б) проводить аттестацию руководителя с целью оценки уровня его квалификации и соответствия занимаемой должности</w:t>
      </w:r>
      <w:hyperlink w:anchor="sub_1005" w:history="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9" w:name="sub_3103"/>
      <w:bookmarkEnd w:id="28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в) принимать в установленном порядке решения о направлении руководителя в служебные командировки;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0" w:name="sub_3104"/>
      <w:bookmarkEnd w:id="29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г) привлекать руководителя к дисциплинарной и материальной ответственности в случаях, предусмотренных законодательством Российской Федерации;</w:t>
      </w:r>
    </w:p>
    <w:p w:rsidR="00563001" w:rsidRPr="001E1AB6" w:rsidRDefault="00563001" w:rsidP="00563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1" w:name="sub_3105"/>
      <w:bookmarkEnd w:id="30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д) поощрять руководителя за эффективную работу учреждения;</w:t>
      </w:r>
      <w:bookmarkEnd w:id="3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е) осуществлять иные права, предоставленные ему </w:t>
      </w:r>
      <w:hyperlink r:id="rId12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кодексом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РФ.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 </w:t>
      </w: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Работодатель обязан: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2" w:name="sub_311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а) соблюдать требования законодательных и иных нормативных правовых актов, а также условия настоящего трудового договора;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3" w:name="sub_3112"/>
      <w:bookmarkEnd w:id="32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б) обеспечивать руководителю условия труда, необходимые для его эффективной работы;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4" w:name="sub_3113"/>
      <w:bookmarkEnd w:id="33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в) устанавливать с учетом показателей эффективности деятельности учреждения целевые показатели эффективности работы руководителя в целях его стимулирования;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5" w:name="sub_3114"/>
      <w:bookmarkEnd w:id="34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г) уведомлять руководителя о предстоящих изменениях условий настоящего трудового договора, определенных сторонами, а также о причинах, вызвавших необходимость таких изменений, в письменной форме не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позднее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чем за 2 месяца, если иное не предусмотрено </w:t>
      </w:r>
      <w:hyperlink r:id="rId13" w:history="1">
        <w:r w:rsidRPr="001E1AB6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Трудовым кодексом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Российской Федерации;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6" w:name="sub_3115"/>
      <w:bookmarkEnd w:id="35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д) осуществлять в установленном законодательством Российской Федерации порядке финансовое обеспечение деятельности учреждения;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7" w:name="sub_3116"/>
      <w:bookmarkEnd w:id="36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е) выполнять иные обязанности, предусмотренные законодательством Российской Федерации, законодательством субъекта Российской Федерации и нормативными правовыми актами органов местного самоуправления;</w:t>
      </w:r>
      <w:bookmarkEnd w:id="37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ж) обеспечить безопасные условия работы в соответствии с требованиями Правил техники безопасности и </w:t>
      </w:r>
      <w:hyperlink r:id="rId14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законодательства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труде РФ;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з) своевременно и в полном размере выплачивать Руководителю заработную плату;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и) уплачивать страховые взносы и другие обязательные платежи в порядке и размерах, которые определяются федеральными законами;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к) оформить страховое свидетельство государственного пенсионного страхования;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л) возмещать вред, причиненный Руководителю в связи с исполнением им трудовых обязанностей, в соответствии с действующим законодательством;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м) исполнять иные обязанности, предусмотренные </w:t>
      </w:r>
      <w:hyperlink r:id="rId15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законодательством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38" w:name="sub_4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4. Рабочее время и время отдыха</w:t>
      </w:r>
    </w:p>
    <w:bookmarkEnd w:id="38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4.1. Руководителю устанавливается: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а) пяти - дневная, сорокачасовая рабочая неделя;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б) продолжительность ежедневной работы – 8 часов;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в) ненормированный рабочий день;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г) ежегодный основной оплачиваемый отпуск продолжительностью 28 календарных дней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Время работы с 9-00 часов до 18-00 часов, перерыв с 13-00 часов до 14-00 часов.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Выходные дни - суббота, воскресенье.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4.2. Перерывы для отдыха и питания руководителя устанавливаются правилами внутреннего трудового распорядка учреждения.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4.3. Руководителю предоставляется: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9" w:name="sub_414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ежегодный дополнительный оплачиваемый отпуск за ненормированный рабочий день продолжительностью 12 календарных дней</w:t>
      </w:r>
      <w:bookmarkEnd w:id="39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0" w:name="sub_415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4.4. Ежегодные оплачиваемые отпуска предоставляются руководителю в соответствии с графиком в сроки, согласованные с работодателем.</w:t>
      </w:r>
    </w:p>
    <w:bookmarkEnd w:id="40"/>
    <w:p w:rsidR="00563001" w:rsidRDefault="00563001" w:rsidP="00804C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4.5. Руководителю может предоставляться отпуск без сохранения заработной платы в соответствии с действующим </w:t>
      </w:r>
      <w:hyperlink r:id="rId16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законодательством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труде.</w:t>
      </w:r>
      <w:bookmarkStart w:id="41" w:name="sub_5"/>
    </w:p>
    <w:p w:rsidR="00804C25" w:rsidRPr="00804C25" w:rsidRDefault="00804C25" w:rsidP="00804C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5. Условия оплаты труда</w:t>
      </w:r>
    </w:p>
    <w:bookmarkEnd w:id="41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5.1. Руководителю устанавливается должностной оклад в размере</w:t>
      </w:r>
      <w:r w:rsidR="008D418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D4189" w:rsidRPr="001E1AB6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>(указан в приложении №2)</w:t>
      </w:r>
      <w:r w:rsidR="008D4189"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   в месяц, который определяется в двукратном размере от средней заработной платы работников учреждения. Коэффициент кратности устанавливается Работодателем и включается в дополнительное соглашение к трудовому договору с Руководителем.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Заработная плата Руководителя включает в себя должностной оклад, компенсационные и стимулирующие выплаты.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5.1.1. Руководителю устанавливаются все виды выплат согласно Положения об отраслевой системе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оплаты труда работников государственных учреждений здравоохранения Республики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Ингушетия, утвержденного </w:t>
      </w:r>
      <w:hyperlink w:anchor="sub_0" w:history="1">
        <w:r w:rsidRPr="001E1AB6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постановлением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Республики Ингушетия от 1 июня 2016 г. № 91 «Об утверждении Положения об отраслевой системе оплаты труда работников государственных учреждений здравоохранения Республики Ингушетия».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Врачу руководителю учреждения здравоохранения (по согласованию с Министерством здравоохранения Республики Ингушетия), разрешается вести в учреждениях, в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штате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которого он состоит, работу по специальности в пределах рабочего времени по основной должности с оплатой в размере до 25 процентов должностного оклада врача соответствующей специальности.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5.1.2.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целях стимулирования Руководителя  к качественным результатам труда, а также поощрения за выполненную им работу, в учреждении согласно Положения об отраслевой системе оплаты труда работников государственных учреждений здравоохранения Республики Ингушетия, утвержденного </w:t>
      </w:r>
      <w:hyperlink w:anchor="sub_0" w:history="1">
        <w:r w:rsidRPr="001E1AB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  <w:lang w:eastAsia="ru-RU"/>
          </w:rPr>
          <w:t>постановлением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Республики Ингушетия от 1 июня 2016 г. № 91 «Об утверждении Положения об отраслевой системе оплаты труда работников государственных учреждений здравоохранения Республики Ингушетия» устанавливаются следующие выплаты стимулирующего характера:</w:t>
      </w:r>
      <w:proofErr w:type="gramEnd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 выплаты за стаж непрерывной работы (выслугу лет);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 выплаты за качество выполняемых работ: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за наличие квалификационной  категории;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выплаты за наличие ученой степени, звания;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выплаты за интенсивность - % должностного оклада;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выплата за сложность и напряжённость работы;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-выплата к окладу (ставке) за руководство практикой при числе студентов - практикантов (врачей-интернов);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- выплаты за эффективность деятельности  по результатам и критериям оценки деятельности руководителя учреждения, приведенным ниже: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6203"/>
        <w:gridCol w:w="1560"/>
        <w:gridCol w:w="1276"/>
      </w:tblGrid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Целевые показатели деятельности руководителя государственного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Периодичность представления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Критерии оценки деятельности руководителя государственного учреждения в баллах (максимально 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возможное</w:t>
            </w:r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</w:tr>
      <w:tr w:rsidR="00563001" w:rsidRPr="001E1AB6" w:rsidTr="00563001">
        <w:tc>
          <w:tcPr>
            <w:tcW w:w="96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 Критерии по основной деятельности государственного учреждения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Отсутствие нарушений при оказании медицинской помощи в соответствии порядком и стандартам медицинской помощи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Отсутствие нарушений санитарно-эпидемиологического режима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Выполнение государственного задания   по оказанию государственных услуг по  поликлинической медицинской помощи, оказываемой за счет бюджета и средств ОМС, в натуральных  (количество посещений)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Выполнение государственного задания   по оказанию государственных услуг по  поликлинической медицинской </w:t>
            </w: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помощи, оказываемой за счет бюджета и средств ОМС, в   стоимостных показателях (тыс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Выполнение плана-задания услуг по оказанию  медицинской помощи в дневном стационаре в натуральных показателях (</w:t>
            </w:r>
            <w:proofErr w:type="spell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пациенто</w:t>
            </w:r>
            <w:proofErr w:type="spell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Выполнение плана-задания услуг по оказанию  медицинской помощи в дневном стационаре в стоимостных показателях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Увеличение (стабилизация) процента охвата населения диспансерным наблюдением по сравнению с предыдущим периодом,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Снижение уровня госпитализации прикрепленного населения по сравнению с предыдущим периодом,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Отсутствие случаев расхождения в диагнозах поликлиники с диагнозом, установленным стационаром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Снижение случаев первичного выхода на инвалидность лиц трудоспособного возраста в связи с заболеванием,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Отсутствие  обоснованных жалоб прикрепленного населения к качеству приема населения и режиму работы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Центр здоровья: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обследований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посещений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63001" w:rsidRPr="001E1AB6" w:rsidTr="00563001">
        <w:tc>
          <w:tcPr>
            <w:tcW w:w="96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Совокупная значимость всех критериев в баллах по первому разделу: 60 баллов</w:t>
            </w:r>
          </w:p>
        </w:tc>
      </w:tr>
      <w:tr w:rsidR="00563001" w:rsidRPr="001E1AB6" w:rsidTr="00563001">
        <w:tc>
          <w:tcPr>
            <w:tcW w:w="96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 Критерии по финансово-экономической деятельности, исполнительской дисциплине государственного учреждения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Соблюдение сроков,   порядка  и обоснованности представления нормативов затрат  в Министерство здравоохранения   Республики Ингушетия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Соблюдение сроков,  порядка и обоснованности представления ПФХД в Министерство здравоохранения Республики Ингушетия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Соблюдение сроков и порядка представления бюджетной отчетности в Министерство здравоохранения Республики Ингушетия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предлагаемых изменений в ПФХД в течение финансового года (не более 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Использование бюджетных ассигнований на обеспечение выполнения функций в отчетном году (не менее 97% от годовых назначений)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Отсутствие роста просроченной кредиторской задолженности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Отсутствие 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замечаний отделов Министерства здравоохранения   Республики</w:t>
            </w:r>
            <w:proofErr w:type="gramEnd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Ингушетия в части предоставления  учреждением здравоохранения информации по отдельным запросам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Отсутствие нарушений по результатам проверок контрольно-надзорных органов, министерства здравоохранения Республики Ингушетия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Отсутствие судебных решений не в пользу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Соблюдение сроков и порядка представления статистической и иной отчетности в Министерство здравоохранения  Республики Ингушетия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63001" w:rsidRPr="001E1AB6" w:rsidTr="00563001">
        <w:tc>
          <w:tcPr>
            <w:tcW w:w="96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Совокупная значимость всех критериев в баллах по второму разделу: 30 баллов</w:t>
            </w:r>
          </w:p>
        </w:tc>
      </w:tr>
      <w:tr w:rsidR="00563001" w:rsidRPr="001E1AB6" w:rsidTr="00563001">
        <w:tc>
          <w:tcPr>
            <w:tcW w:w="96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3. Критерии по деятельности государственного учреждения, направленные на работу с кадрами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Обеспеченность врачебными кадрами (не менее 85% от штатного расписания)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Обеспеченность средним медицинским персоналом   (не менее 90% от штатного расписания)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Обеспечение </w:t>
            </w:r>
            <w:proofErr w:type="gramStart"/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соблюдения сроков повышения квалификации </w:t>
            </w: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медицинского персонала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Доля врачей и среднего медицинского персонала, имеющих квалификационную категорию (не менее 75%)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63001" w:rsidRPr="001E1AB6" w:rsidTr="00563001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Соотношение количества врачей и среднего медицинского персонала (1/2)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63001" w:rsidRPr="001E1AB6" w:rsidTr="00563001">
        <w:tc>
          <w:tcPr>
            <w:tcW w:w="96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Совокупная значимость всех критериев в баллах по третьему разделу: 10 баллов</w:t>
            </w:r>
          </w:p>
        </w:tc>
      </w:tr>
      <w:tr w:rsidR="00563001" w:rsidRPr="001E1AB6" w:rsidTr="00563001">
        <w:tc>
          <w:tcPr>
            <w:tcW w:w="96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Совокупная значимость всех критериев по трем разделам: 100 баллов</w:t>
            </w:r>
          </w:p>
        </w:tc>
      </w:tr>
    </w:tbl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2" w:name="sub_140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 первом-третьем квартале:</w:t>
      </w:r>
    </w:p>
    <w:bookmarkEnd w:id="42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11"/>
        <w:gridCol w:w="5942"/>
      </w:tblGrid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 полученных баллов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Размер премии с учетом числа полученных баллов (в процентах от должностного оклада руководителя)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94 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93-71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70-51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50-40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менее 40 баллов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премируется</w:t>
            </w:r>
          </w:p>
        </w:tc>
      </w:tr>
    </w:tbl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3" w:name="sub_1402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 четвертом квартале:</w:t>
      </w:r>
    </w:p>
    <w:bookmarkEnd w:id="43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11"/>
        <w:gridCol w:w="5942"/>
      </w:tblGrid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 полученных баллов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Размер премии с учетом числа полученных баллов (в процентах от должностного оклада руководителя)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99-71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70-51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50-46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</w:tr>
      <w:tr w:rsidR="00563001" w:rsidRPr="001E1AB6" w:rsidTr="00563001">
        <w:tc>
          <w:tcPr>
            <w:tcW w:w="34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менее 46 баллов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премируется</w:t>
            </w:r>
          </w:p>
        </w:tc>
      </w:tr>
    </w:tbl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5.2. Заработная плата выплачивается два раза в месяц: аванс (пропорционально отработанному времени) не позднее 15 числа месяца и оставшаяся часть не позднее 5 числа следующего месяца.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5.3. При добросовестном выполнении Руководителем своих обязанностей ему выплачивается дополнительное   премиальное вознаграждение в размере, определяемом Работодателем по своему усмотрению.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5.4. При выполнении работы за пределами нормальной продолжительности рабочего времени, в ночное время, выходные и нерабочие праздничные дни и др. Руководителю производятся соответствующие доплаты.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5.5. Работа в выходной и нерабочий праздничный день оплачивается в двойном размере.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4" w:name="sub_52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5.6. Заработная плата выплачивается руководителю в сроки, установленные для выплаты (перечисления) заработной платы работникам учреждения.</w:t>
      </w:r>
      <w:bookmarkEnd w:id="44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5" w:name="sub_522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5.7. Заработная плата </w:t>
      </w:r>
      <w:bookmarkEnd w:id="45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руководителю   перечисляется на «зарплатную карту» на указанный им счет  в банке.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5.8. На период действия настоящего трудового договора на Руководителя распространяются все гарантии и компенсации, предусмотренные действующим </w:t>
      </w:r>
      <w:hyperlink r:id="rId17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законодательством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46" w:name="sub_6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6. Ответственность сторон</w:t>
      </w:r>
    </w:p>
    <w:bookmarkEnd w:id="46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6.1.   Руководитель бюджетного учреждения несет ответственность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за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а) своевременное и качественное осуществление возложенных на него должностных обязанностей;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б) своевременное и квалифицированное выполнение приказов, распоряжений и поручений вышестоящего руководства, нормативно-правовых актов по своей деятельности;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в) развитие материально-технической базы медицинской организации, рациональное и эффективное использование материальных, финансовых и кадровых ресурсов;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г) соблюдение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д) ведение документации, предусмотренной действующими нормативно-правовыми актами;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е) своевременное предоставление и достоверность статистической и иной информации о деятельности медицинской организации;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ж) соблюдение исполнительской дисциплины и выполнение должностных обязанностей работниками медицинской организации;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з) качество медицинской помощи и иных оказываемых услуг;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и) готовность медицинской организации к работе в условиях чрезвычайных ситуаций;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к) превышение предельно допустимого значения кредиторской задолженности, возникшей в данном учреждении.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Предельно допустимое значение просроченной кредиторской задолженности устанавливается органом, осуществляющим функции и полномочия Учредителя   Бюджетного учреждения. 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За нарушение трудовой дисциплины, законодательных и нормативно-правовых актов руководитель учреждения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6.2. В случае неисполнения или ненадлежащего исполнения Руководителем своих обязанностей, указанных в настоящем договоре, нарушения </w:t>
      </w:r>
      <w:hyperlink r:id="rId18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трудового законодательства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РФ, а также причинения Работодателю материального ущерба, он несет дисциплинарную, материальную и иную ответственность согласно действующему законодательству РФ.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6.3. Работодатель несет материальную и иную ответственность согласно действующему законодательству РФ.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47" w:name="sub_7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7. Изменение и прекращение трудового договора</w:t>
      </w:r>
      <w:bookmarkEnd w:id="47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7.1. Договор может быть расторгнут: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а) по соглашению сторон;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б) по истечении срока трудового договора;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в) по иным основаниям,  предусмотренным  </w:t>
      </w:r>
      <w:hyperlink r:id="rId19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 законодательством</w:t>
        </w:r>
      </w:hyperlink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Российской Федерации.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7.2.  Руководитель учреждения имеет право досрочно расторгнуть договор, предупредив об этом орган  исполнительной  власти  в  письменной форме не позднее, чем за один месяц.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7.3. По решению собственника имущества учреждения  </w:t>
      </w:r>
      <w:proofErr w:type="gramStart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</w:t>
      </w:r>
      <w:proofErr w:type="gramEnd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может  быть расторгнут, на основании </w:t>
      </w:r>
      <w:hyperlink r:id="rId20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п. 3 ст. 278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ТК РФ, в случаях: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а) совершения  сделок  с  имуществом,  находящимся  в   оперативном управлении  учреждения,  с  нарушением  требований     законодательства и определенной уставом учреждения специальной правоспособности учреждения;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б)  </w:t>
      </w:r>
      <w:bookmarkStart w:id="48" w:name="sub_103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наличия кредиторской задолженности по заработной плате, срок невыплаты которой превышает 2 месяца с момента, установленного нормативными актами государственного бюджетного учреждения, как дата выплаты заработной платы;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9" w:name="sub_1032"/>
      <w:bookmarkEnd w:id="48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в)   наличия кредиторской задолженности по налоговым и иным платежам в бюджет и внебюджетные фонды, срок неуплаты которых превышает 3 месяца с даты, когда платежи должны были быть осуществлены;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0" w:name="sub_1033"/>
      <w:bookmarkEnd w:id="49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г) наличия кредиторской задолженности перед поставщиками и подрядчиками по всем имеющимся обязательствам, срок неуплаты которых превышает 3 месяца с даты, когда платежи должны были быть осуществлены;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1" w:name="sub_1034"/>
      <w:bookmarkEnd w:id="50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д) превышение величины просроченной общей кредиторской задолженности над стоимостью активов государственного бюджетного учреждения, за исключением стоимости особо ценного движимого имущества и недвижимого имущества, на отчетную дату;</w:t>
      </w:r>
      <w:bookmarkEnd w:id="51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е) по иным дополнительным основаниям увольнения  в  соответствии  со статьей 278 Трудового кодекса Российской Федерации.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7.4.  При расторжении трудового договора с Руководителем в соответствии с </w:t>
      </w:r>
      <w:hyperlink r:id="rId21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п. 2 ст. 278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Трудового  кодекса    Российской   Федерации  ему выплачивается компенсация  в  размере  трехкратного среднего месячного заработка.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7.5.  Договор  с Руководителем не  может  быть  расторгнут, если неисполнение им своих обязательств  вызвано  объективными   причинами, не зависящими от воли Руководителя.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7.6. Изменения вносятся в настоящий договор по соглашению сторон и оформляются дополнительным соглашением, являющимся неотъемлемой частью настоящего трудового договора.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52" w:name="sub_8"/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8. Заключительные положения</w:t>
      </w:r>
      <w:bookmarkEnd w:id="52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8.1. Настоящий трудовой договор вступает в силу со дня его подписания обеими сторонами.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8.2. В части, не предусмотренной настоящим трудовым договором, руководитель и работодатель руководствуются непосредственно </w:t>
      </w:r>
      <w:hyperlink r:id="rId22" w:history="1">
        <w:r w:rsidRPr="001E1AB6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трудовым законодательством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иными нормативными правовыми актами Российской Федерации, содержащими нормы трудового права.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3" w:name="sub_935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8.3. 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4" w:name="sub_936"/>
      <w:bookmarkEnd w:id="53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8.4. В соответствии со </w:t>
      </w:r>
      <w:hyperlink r:id="rId23" w:history="1">
        <w:r w:rsidRPr="001E1AB6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статьей 276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Трудового кодекса Российской Федерации руководитель вправе 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выполнять работу по совместительству у другого работодателя только с разрешения работодателя.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5" w:name="sub_937"/>
      <w:bookmarkEnd w:id="54"/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8.5. Настоящий трудовой договор составлен в 2 экземплярах, имеющих одинаковую юридическую силу. Один экземпляр хранится работодателем в личном деле руководителя, второй - у руководителя.</w:t>
      </w:r>
      <w:bookmarkEnd w:id="55"/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8.6. 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8.7. Во всем остальном, что не предусмотрено настоящим договором, Стороны руководствуются </w:t>
      </w:r>
      <w:hyperlink r:id="rId24" w:history="1">
        <w:r w:rsidRPr="001E1AB6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трудовым законодательством</w:t>
        </w:r>
      </w:hyperlink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56" w:name="sub_9"/>
      <w:r w:rsidRPr="001E1A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9. Адреса и подписи сторон</w:t>
      </w:r>
    </w:p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bookmarkEnd w:id="56"/>
    <w:p w:rsidR="00563001" w:rsidRPr="001E1AB6" w:rsidRDefault="00563001" w:rsidP="005630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0099" w:type="dxa"/>
        <w:tblInd w:w="108" w:type="dxa"/>
        <w:tblLayout w:type="fixed"/>
        <w:tblLook w:val="0000"/>
      </w:tblPr>
      <w:tblGrid>
        <w:gridCol w:w="4854"/>
        <w:gridCol w:w="5245"/>
      </w:tblGrid>
      <w:tr w:rsidR="00563001" w:rsidRPr="001E1AB6" w:rsidTr="008D4189">
        <w:tc>
          <w:tcPr>
            <w:tcW w:w="4854" w:type="dxa"/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Работодатель</w:t>
            </w: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Министерство здравоохранения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Республики Ингушетия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Назрань, ул. Муталиева, 37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ИНН/КПП 0602006930/060601001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ОГРН  1020600984986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ОКОНХ 97400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ОКПО 00048395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ОКВЭД 85.1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Министр ________ </w:t>
            </w:r>
            <w:r w:rsidR="00FD0439"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З.</w:t>
            </w:r>
            <w:r w:rsidR="008D4189"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bookmarkStart w:id="57" w:name="_GoBack"/>
            <w:bookmarkEnd w:id="57"/>
            <w:r w:rsidR="00160A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А. </w:t>
            </w:r>
            <w:proofErr w:type="spellStart"/>
            <w:r w:rsidR="00160A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</w:t>
            </w:r>
            <w:r w:rsidR="00FD0439"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янова</w:t>
            </w:r>
            <w:proofErr w:type="spellEnd"/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 П.</w:t>
            </w:r>
          </w:p>
        </w:tc>
        <w:tc>
          <w:tcPr>
            <w:tcW w:w="5245" w:type="dxa"/>
          </w:tcPr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Руководитель</w:t>
            </w: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439" w:rsidRPr="001E1AB6" w:rsidRDefault="00FD0439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__________________         </w:t>
            </w:r>
            <w:r w:rsidR="00FD0439" w:rsidRPr="001E1AB6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___________</w:t>
            </w: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563001" w:rsidRPr="001E1AB6" w:rsidRDefault="00563001" w:rsidP="00160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подпись                                Ф.И.О. руководителя</w:t>
            </w: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63001" w:rsidRPr="001E1AB6" w:rsidRDefault="00563001" w:rsidP="0056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Экземпляр трудового договора мною получен ___________</w:t>
            </w:r>
          </w:p>
        </w:tc>
      </w:tr>
    </w:tbl>
    <w:p w:rsidR="00563001" w:rsidRPr="001E1AB6" w:rsidRDefault="00563001" w:rsidP="00563001">
      <w:pPr>
        <w:widowControl w:val="0"/>
        <w:tabs>
          <w:tab w:val="left" w:pos="53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</w:t>
      </w:r>
      <w:r w:rsidRPr="001E1AB6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подпись</w:t>
      </w:r>
    </w:p>
    <w:p w:rsidR="00A160CC" w:rsidRPr="001E1AB6" w:rsidRDefault="00A160CC" w:rsidP="003142D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000000" w:themeColor="text1"/>
          <w:spacing w:val="2"/>
          <w:sz w:val="21"/>
          <w:szCs w:val="21"/>
        </w:rPr>
      </w:pPr>
    </w:p>
    <w:sectPr w:rsidR="00A160CC" w:rsidRPr="001E1AB6" w:rsidSect="00777245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07E"/>
    <w:multiLevelType w:val="hybridMultilevel"/>
    <w:tmpl w:val="0C1CCF72"/>
    <w:lvl w:ilvl="0" w:tplc="0DE69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C920E6"/>
    <w:multiLevelType w:val="multilevel"/>
    <w:tmpl w:val="44840D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42DC"/>
    <w:rsid w:val="000B2C11"/>
    <w:rsid w:val="000D4072"/>
    <w:rsid w:val="00103129"/>
    <w:rsid w:val="00160AF7"/>
    <w:rsid w:val="001E1AB6"/>
    <w:rsid w:val="001E69F1"/>
    <w:rsid w:val="00237A2C"/>
    <w:rsid w:val="00240611"/>
    <w:rsid w:val="00267821"/>
    <w:rsid w:val="002F48BF"/>
    <w:rsid w:val="002F703D"/>
    <w:rsid w:val="003142DC"/>
    <w:rsid w:val="00365473"/>
    <w:rsid w:val="00392925"/>
    <w:rsid w:val="003A70DD"/>
    <w:rsid w:val="004073D0"/>
    <w:rsid w:val="00492462"/>
    <w:rsid w:val="004C03F9"/>
    <w:rsid w:val="004E7BDA"/>
    <w:rsid w:val="0054150D"/>
    <w:rsid w:val="00547105"/>
    <w:rsid w:val="005571E5"/>
    <w:rsid w:val="00563001"/>
    <w:rsid w:val="005E7A89"/>
    <w:rsid w:val="005F26E0"/>
    <w:rsid w:val="00604C5E"/>
    <w:rsid w:val="006B4C4C"/>
    <w:rsid w:val="00702077"/>
    <w:rsid w:val="00777245"/>
    <w:rsid w:val="007C0ADA"/>
    <w:rsid w:val="00804C25"/>
    <w:rsid w:val="00880627"/>
    <w:rsid w:val="0088687F"/>
    <w:rsid w:val="008D4189"/>
    <w:rsid w:val="0095522D"/>
    <w:rsid w:val="0096784C"/>
    <w:rsid w:val="00A160CC"/>
    <w:rsid w:val="00A4543A"/>
    <w:rsid w:val="00AA4C13"/>
    <w:rsid w:val="00B308DC"/>
    <w:rsid w:val="00BF1F42"/>
    <w:rsid w:val="00C1291D"/>
    <w:rsid w:val="00C704B3"/>
    <w:rsid w:val="00C961CF"/>
    <w:rsid w:val="00D14627"/>
    <w:rsid w:val="00D731A1"/>
    <w:rsid w:val="00DA3E1D"/>
    <w:rsid w:val="00DA55D6"/>
    <w:rsid w:val="00DB629F"/>
    <w:rsid w:val="00F349B0"/>
    <w:rsid w:val="00F80AB4"/>
    <w:rsid w:val="00F854BD"/>
    <w:rsid w:val="00F86F94"/>
    <w:rsid w:val="00F942BC"/>
    <w:rsid w:val="00FB5276"/>
    <w:rsid w:val="00FD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F1"/>
  </w:style>
  <w:style w:type="paragraph" w:styleId="1">
    <w:name w:val="heading 1"/>
    <w:basedOn w:val="a"/>
    <w:link w:val="10"/>
    <w:uiPriority w:val="9"/>
    <w:qFormat/>
    <w:rsid w:val="00314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1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1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42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42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unformattext">
    <w:name w:val="unformattext"/>
    <w:basedOn w:val="a"/>
    <w:rsid w:val="0031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04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0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34853" TargetMode="External"/><Relationship Id="rId13" Type="http://schemas.openxmlformats.org/officeDocument/2006/relationships/hyperlink" Target="garantF1://12025268.0" TargetMode="External"/><Relationship Id="rId18" Type="http://schemas.openxmlformats.org/officeDocument/2006/relationships/hyperlink" Target="garantF1://12025268.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12025268.2782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12025268.220001" TargetMode="External"/><Relationship Id="rId17" Type="http://schemas.openxmlformats.org/officeDocument/2006/relationships/hyperlink" Target="garantF1://12025268.70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25268.128" TargetMode="External"/><Relationship Id="rId20" Type="http://schemas.openxmlformats.org/officeDocument/2006/relationships/hyperlink" Target="garantF1://12025268.278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garantF1://12025268.5" TargetMode="External"/><Relationship Id="rId24" Type="http://schemas.openxmlformats.org/officeDocument/2006/relationships/hyperlink" Target="garantF1://12025268.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8.2202" TargetMode="External"/><Relationship Id="rId23" Type="http://schemas.openxmlformats.org/officeDocument/2006/relationships/hyperlink" Target="garantF1://12025268.276" TargetMode="External"/><Relationship Id="rId10" Type="http://schemas.openxmlformats.org/officeDocument/2006/relationships/hyperlink" Target="garantF1://12025268.21001" TargetMode="External"/><Relationship Id="rId19" Type="http://schemas.openxmlformats.org/officeDocument/2006/relationships/hyperlink" Target="garantF1://1202526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237" TargetMode="External"/><Relationship Id="rId14" Type="http://schemas.openxmlformats.org/officeDocument/2006/relationships/hyperlink" Target="garantF1://12025268.5" TargetMode="External"/><Relationship Id="rId22" Type="http://schemas.openxmlformats.org/officeDocument/2006/relationships/hyperlink" Target="garantF1://12025268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A869-36B4-4042-A494-046E37A9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4366</TotalTime>
  <Pages>15</Pages>
  <Words>6455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cp:lastPrinted>2019-08-19T14:12:00Z</cp:lastPrinted>
  <dcterms:created xsi:type="dcterms:W3CDTF">2019-08-16T08:29:00Z</dcterms:created>
  <dcterms:modified xsi:type="dcterms:W3CDTF">2019-10-25T07:53:00Z</dcterms:modified>
</cp:coreProperties>
</file>