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header2.xml" ContentType="application/vnd.openxmlformats-officedocument.wordprocessingml.header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pPr w:leftFromText="180" w:rightFromText="180" w:vertAnchor="text" w:horzAnchor="margin" w:tblpY="-166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00000" w:themeColor="text1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962"/>
      </w:tblGrid>
      <w:tr w:rsidR="001A636F" w:rsidRPr="005C5CE1" w:rsidTr="00A97C3C">
        <w:trPr>
          <w:trHeight w:val="2127"/>
        </w:trPr>
        <w:tc>
          <w:tcPr>
            <w:tcW w:w="4644" w:type="dxa"/>
            <w:hideMark/>
          </w:tcPr>
          <w:p w:rsidR="001A636F" w:rsidRPr="005C5CE1" w:rsidRDefault="001A636F" w:rsidP="00A97C3C">
            <w:pPr>
              <w:tabs>
                <w:tab w:val="left" w:pos="5954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5CE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0DC1A6DA" wp14:editId="592AAB8C">
                  <wp:simplePos x="0" y="0"/>
                  <wp:positionH relativeFrom="column">
                    <wp:posOffset>-380971</wp:posOffset>
                  </wp:positionH>
                  <wp:positionV relativeFrom="paragraph">
                    <wp:posOffset>99212</wp:posOffset>
                  </wp:positionV>
                  <wp:extent cx="2457450" cy="1095375"/>
                  <wp:effectExtent l="0" t="0" r="0" b="0"/>
                  <wp:wrapNone/>
                  <wp:docPr id="2" name="Рисунок 2" descr="Описание: горы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горы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095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A636F" w:rsidRPr="005C5CE1" w:rsidRDefault="001A636F" w:rsidP="00A97C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636F" w:rsidRPr="005C5CE1" w:rsidRDefault="001A636F" w:rsidP="00A97C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62" w:type="dxa"/>
            <w:vAlign w:val="center"/>
          </w:tcPr>
          <w:p w:rsidR="001A636F" w:rsidRDefault="001A636F" w:rsidP="00A97C3C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</w:p>
          <w:p w:rsidR="001A636F" w:rsidRPr="005C5CE1" w:rsidRDefault="00537E2B" w:rsidP="001A636F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5E75">
              <w:rPr>
                <w:noProof/>
                <w:sz w:val="21"/>
                <w:szCs w:val="21"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562887D1" wp14:editId="6BEF42E7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78740</wp:posOffset>
                  </wp:positionV>
                  <wp:extent cx="3172460" cy="1021080"/>
                  <wp:effectExtent l="0" t="0" r="8890" b="7620"/>
                  <wp:wrapNone/>
                  <wp:docPr id="65" name="Рисунок 65" descr="C:\Users\Екатерина\Desktop\гугл форм\фото для ролл апа\mr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Екатерина\Desktop\гугл форм\фото для ролл апа\mr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460" cy="102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307BE">
        <w:rPr>
          <w:rFonts w:ascii="Times New Roman" w:hAnsi="Times New Roman" w:cs="Times New Roman"/>
          <w:b/>
          <w:sz w:val="36"/>
          <w:szCs w:val="36"/>
        </w:rPr>
        <w:t>АНАЛИТИЧЕСКИЙ ОТЧЕТ</w:t>
      </w: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F307BE">
        <w:rPr>
          <w:rFonts w:ascii="Times New Roman" w:hAnsi="Times New Roman" w:cs="Times New Roman"/>
          <w:sz w:val="32"/>
          <w:szCs w:val="32"/>
        </w:rPr>
        <w:t xml:space="preserve">о качестве условий </w:t>
      </w:r>
      <w:r>
        <w:rPr>
          <w:rFonts w:ascii="Times New Roman" w:hAnsi="Times New Roman" w:cs="Times New Roman"/>
          <w:sz w:val="32"/>
          <w:szCs w:val="32"/>
        </w:rPr>
        <w:t>предоставления</w:t>
      </w:r>
      <w:r w:rsidRPr="00F307BE">
        <w:rPr>
          <w:rFonts w:ascii="Times New Roman" w:hAnsi="Times New Roman" w:cs="Times New Roman"/>
          <w:sz w:val="32"/>
          <w:szCs w:val="32"/>
        </w:rPr>
        <w:t xml:space="preserve"> услуг</w:t>
      </w:r>
    </w:p>
    <w:p w:rsidR="001A636F" w:rsidRDefault="00003822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ГБУ «Республиканский клинический перинатальный центр»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D950E5">
        <w:rPr>
          <w:rFonts w:ascii="Times New Roman" w:hAnsi="Times New Roman" w:cs="Times New Roman"/>
          <w:sz w:val="32"/>
          <w:szCs w:val="32"/>
        </w:rPr>
        <w:t xml:space="preserve"> в</w:t>
      </w:r>
      <w:r w:rsidRPr="00F307BE">
        <w:rPr>
          <w:rFonts w:ascii="Times New Roman" w:hAnsi="Times New Roman" w:cs="Times New Roman"/>
          <w:sz w:val="32"/>
          <w:szCs w:val="32"/>
        </w:rPr>
        <w:t xml:space="preserve"> соответствии с показателями, характеризующими общие критерии оценки качества </w:t>
      </w:r>
      <w:r w:rsidRPr="001A636F">
        <w:rPr>
          <w:rFonts w:ascii="Times New Roman" w:hAnsi="Times New Roman" w:cs="Times New Roman"/>
          <w:bCs/>
          <w:sz w:val="32"/>
          <w:szCs w:val="32"/>
        </w:rPr>
        <w:t xml:space="preserve">условий оказания услуг медицинскими организациями Республики Ингушетия, в отношении которых проводится независимая оценка 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1A636F">
        <w:rPr>
          <w:rFonts w:ascii="Times New Roman" w:hAnsi="Times New Roman" w:cs="Times New Roman"/>
          <w:bCs/>
          <w:sz w:val="32"/>
          <w:szCs w:val="32"/>
        </w:rPr>
        <w:t>в 2018 году</w:t>
      </w: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pacing w:val="-7"/>
          <w:sz w:val="28"/>
          <w:szCs w:val="28"/>
        </w:rPr>
        <w:sectPr w:rsidR="001A636F" w:rsidSect="00B94C91">
          <w:headerReference w:type="default" r:id="rId10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Cs/>
          <w:spacing w:val="-7"/>
          <w:sz w:val="28"/>
          <w:szCs w:val="28"/>
        </w:rPr>
        <w:t>г. Назрань</w:t>
      </w:r>
      <w:r w:rsidRPr="005C5CE1">
        <w:rPr>
          <w:rFonts w:ascii="Times New Roman" w:hAnsi="Times New Roman" w:cs="Times New Roman"/>
          <w:bCs/>
          <w:spacing w:val="-7"/>
          <w:sz w:val="28"/>
          <w:szCs w:val="28"/>
        </w:rPr>
        <w:t>, 2018</w:t>
      </w:r>
    </w:p>
    <w:p w:rsidR="001A636F" w:rsidRDefault="001A636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2AB8">
        <w:rPr>
          <w:rFonts w:ascii="Times New Roman" w:hAnsi="Times New Roman" w:cs="Times New Roman"/>
          <w:b/>
          <w:sz w:val="28"/>
          <w:szCs w:val="28"/>
        </w:rPr>
        <w:lastRenderedPageBreak/>
        <w:t>Аналитический отчет</w:t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о качестве условий оказания услуг</w:t>
      </w:r>
    </w:p>
    <w:p w:rsidR="00B433FA" w:rsidRPr="00722AB8" w:rsidRDefault="00003822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ГБУ «Республиканский клинический перинатальный центр»</w:t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</w:t>
      </w:r>
    </w:p>
    <w:p w:rsidR="00060113" w:rsidRPr="00722AB8" w:rsidRDefault="00060113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D42EEF" w:rsidRPr="00722AB8" w:rsidTr="001449CA">
        <w:tc>
          <w:tcPr>
            <w:tcW w:w="4814" w:type="dxa"/>
          </w:tcPr>
          <w:p w:rsidR="00D42EEF" w:rsidRPr="00722AB8" w:rsidRDefault="0040001B" w:rsidP="005C7BE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Назрань</w:t>
            </w:r>
          </w:p>
        </w:tc>
        <w:tc>
          <w:tcPr>
            <w:tcW w:w="4815" w:type="dxa"/>
          </w:tcPr>
          <w:p w:rsidR="00D42EEF" w:rsidRPr="00722AB8" w:rsidRDefault="0040001B" w:rsidP="0040001B">
            <w:pPr>
              <w:spacing w:line="276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дека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>бря 2018г.</w:t>
            </w:r>
          </w:p>
        </w:tc>
      </w:tr>
    </w:tbl>
    <w:p w:rsidR="00D42EEF" w:rsidRPr="00722AB8" w:rsidRDefault="00D42EEF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65D2" w:rsidRPr="00722AB8" w:rsidRDefault="00820A26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 качестве условий оказания услуг</w:t>
      </w:r>
      <w:r w:rsidR="00B94C9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003822">
        <w:rPr>
          <w:rFonts w:ascii="Times New Roman" w:hAnsi="Times New Roman" w:cs="Times New Roman"/>
          <w:sz w:val="26"/>
          <w:szCs w:val="26"/>
          <w:u w:val="single"/>
        </w:rPr>
        <w:t>ГБУ «Республиканский клинический перинатальный центр»</w:t>
      </w:r>
      <w:r w:rsidR="00C35017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(далее – медицинская организация)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осуществлено организацией-оператором – АНО «Северо-Кавказский центр профессионально-общественной аккредитации» 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по поручению министерства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во исполнение государственного контракта от </w:t>
      </w:r>
      <w:r w:rsidR="0040001B">
        <w:rPr>
          <w:rFonts w:ascii="Times New Roman" w:hAnsi="Times New Roman" w:cs="Times New Roman"/>
          <w:sz w:val="26"/>
          <w:szCs w:val="26"/>
        </w:rPr>
        <w:t>04</w:t>
      </w:r>
      <w:r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Pr="00722AB8">
        <w:rPr>
          <w:rFonts w:ascii="Times New Roman" w:hAnsi="Times New Roman" w:cs="Times New Roman"/>
          <w:sz w:val="26"/>
          <w:szCs w:val="26"/>
        </w:rPr>
        <w:t xml:space="preserve">.2018г. № </w:t>
      </w:r>
      <w:r w:rsidR="00364FDA">
        <w:rPr>
          <w:rFonts w:ascii="Times New Roman" w:hAnsi="Times New Roman" w:cs="Times New Roman"/>
          <w:sz w:val="26"/>
          <w:szCs w:val="26"/>
        </w:rPr>
        <w:t>6</w:t>
      </w:r>
      <w:r w:rsidR="0040001B">
        <w:rPr>
          <w:rFonts w:ascii="Times New Roman" w:hAnsi="Times New Roman" w:cs="Times New Roman"/>
          <w:sz w:val="26"/>
          <w:szCs w:val="26"/>
        </w:rPr>
        <w:t>-НОК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на оказание услуг по сбору и обобщению информации о качестве условий оказания услуг медицинскими организациями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в отношении которых проводится независимая оценка в 2018 году, в соответствии с Программой исследования, согласованной с министерством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 Советом по независимой оценке качества</w:t>
      </w:r>
      <w:r w:rsidRPr="00722AB8">
        <w:rPr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согласно показателям, утвержденным </w:t>
      </w:r>
      <w:r w:rsidR="007D41A0" w:rsidRPr="00722AB8">
        <w:rPr>
          <w:rFonts w:ascii="Times New Roman" w:hAnsi="Times New Roman" w:cs="Times New Roman"/>
          <w:sz w:val="26"/>
          <w:szCs w:val="26"/>
        </w:rPr>
        <w:t>Приказом Мин</w:t>
      </w:r>
      <w:r w:rsidR="00160D93" w:rsidRPr="00722AB8">
        <w:rPr>
          <w:rFonts w:ascii="Times New Roman" w:hAnsi="Times New Roman" w:cs="Times New Roman"/>
          <w:sz w:val="26"/>
          <w:szCs w:val="26"/>
        </w:rPr>
        <w:t xml:space="preserve">истерства здравоохранения </w:t>
      </w:r>
      <w:r w:rsidR="007D41A0" w:rsidRPr="00722AB8">
        <w:rPr>
          <w:rFonts w:ascii="Times New Roman" w:hAnsi="Times New Roman" w:cs="Times New Roman"/>
          <w:sz w:val="26"/>
          <w:szCs w:val="26"/>
        </w:rPr>
        <w:t>Росси</w:t>
      </w:r>
      <w:r w:rsidR="00160D93" w:rsidRPr="00722AB8">
        <w:rPr>
          <w:rFonts w:ascii="Times New Roman" w:hAnsi="Times New Roman" w:cs="Times New Roman"/>
          <w:sz w:val="26"/>
          <w:szCs w:val="26"/>
        </w:rPr>
        <w:t>йской Федерации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 от 04.05.2018</w:t>
      </w:r>
      <w:r w:rsidR="00160D93" w:rsidRPr="00722AB8">
        <w:rPr>
          <w:rFonts w:ascii="Times New Roman" w:hAnsi="Times New Roman" w:cs="Times New Roman"/>
          <w:sz w:val="26"/>
          <w:szCs w:val="26"/>
        </w:rPr>
        <w:t>г.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 № 201н </w:t>
      </w:r>
      <w:r w:rsidR="00160D93" w:rsidRPr="00722AB8">
        <w:rPr>
          <w:rFonts w:ascii="Times New Roman" w:hAnsi="Times New Roman" w:cs="Times New Roman"/>
          <w:sz w:val="26"/>
          <w:szCs w:val="26"/>
        </w:rPr>
        <w:t>«</w:t>
      </w:r>
      <w:r w:rsidR="007D41A0" w:rsidRPr="00722AB8">
        <w:rPr>
          <w:rFonts w:ascii="Times New Roman" w:hAnsi="Times New Roman" w:cs="Times New Roman"/>
          <w:sz w:val="26"/>
          <w:szCs w:val="26"/>
        </w:rPr>
        <w:t>Об утверждении показателей, характеризующих общие критерии оценки качества условий оказания услуг медицинскими организациями, в отношении которых проводится независимая оценка</w:t>
      </w:r>
      <w:r w:rsidR="00160D93" w:rsidRPr="00722AB8">
        <w:rPr>
          <w:rFonts w:ascii="Times New Roman" w:hAnsi="Times New Roman" w:cs="Times New Roman"/>
          <w:sz w:val="26"/>
          <w:szCs w:val="26"/>
        </w:rPr>
        <w:t>»</w:t>
      </w:r>
      <w:r w:rsidR="007D41A0" w:rsidRPr="00722AB8">
        <w:rPr>
          <w:rFonts w:ascii="Times New Roman" w:hAnsi="Times New Roman" w:cs="Times New Roman"/>
          <w:sz w:val="26"/>
          <w:szCs w:val="26"/>
        </w:rPr>
        <w:t>.</w:t>
      </w:r>
    </w:p>
    <w:p w:rsidR="00160D93" w:rsidRPr="00722AB8" w:rsidRDefault="001F2890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осуществлены в соответствии с Правилами сбора и обобщения информации о качестве условий оказания услуг организациями в сфере охраны здоровья, утвержденными Постановлением Правительства Российской Федерации от 31 мая 2018 г. № 638 «Об утверждении Правил сбора и обобщения информации о качестве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</w:t>
      </w:r>
      <w:r w:rsidR="00EA0145" w:rsidRPr="00722AB8">
        <w:rPr>
          <w:rFonts w:ascii="Times New Roman" w:hAnsi="Times New Roman" w:cs="Times New Roman"/>
          <w:sz w:val="26"/>
          <w:szCs w:val="26"/>
        </w:rPr>
        <w:t xml:space="preserve"> и Единым порядком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экспертизы, утвержденным Приказом Минтруда России от 31 мая 2018 г. № 344н «Об утверждении Единого порядка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 (далее, соответственно – Правила, Порядок)</w:t>
      </w:r>
      <w:r w:rsidRPr="00722AB8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D42EEF" w:rsidRPr="00722AB8" w:rsidRDefault="008B31BA" w:rsidP="00B94C91">
      <w:pPr>
        <w:pStyle w:val="a8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Общие исходные сведения о медицинской организации: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Наименование организации: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003822">
        <w:rPr>
          <w:rFonts w:ascii="Times New Roman" w:hAnsi="Times New Roman" w:cs="Times New Roman"/>
          <w:sz w:val="26"/>
          <w:szCs w:val="26"/>
          <w:u w:val="single"/>
        </w:rPr>
        <w:t>ГБУ «Республиканский клинический перинатальный центр»</w:t>
      </w:r>
      <w:r w:rsidR="008260F8" w:rsidRPr="00722AB8">
        <w:rPr>
          <w:rFonts w:ascii="Times New Roman" w:hAnsi="Times New Roman" w:cs="Times New Roman"/>
          <w:sz w:val="26"/>
          <w:szCs w:val="26"/>
          <w:u w:val="single"/>
        </w:rPr>
        <w:t>.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Юридический адрес организации:</w:t>
      </w:r>
      <w:r w:rsidR="008260F8" w:rsidRPr="00722AB8">
        <w:rPr>
          <w:sz w:val="26"/>
          <w:szCs w:val="26"/>
        </w:rPr>
        <w:t xml:space="preserve"> </w:t>
      </w:r>
      <w:r w:rsidR="00003822" w:rsidRPr="00003822">
        <w:rPr>
          <w:rFonts w:ascii="Times New Roman" w:hAnsi="Times New Roman" w:cs="Times New Roman"/>
          <w:sz w:val="26"/>
          <w:szCs w:val="26"/>
        </w:rPr>
        <w:t xml:space="preserve">386140, республика Ингушетия, город Назрань, территория </w:t>
      </w:r>
      <w:proofErr w:type="spellStart"/>
      <w:r w:rsidR="00003822" w:rsidRPr="00003822">
        <w:rPr>
          <w:rFonts w:ascii="Times New Roman" w:hAnsi="Times New Roman" w:cs="Times New Roman"/>
          <w:sz w:val="26"/>
          <w:szCs w:val="26"/>
        </w:rPr>
        <w:t>Насыр-Кортский</w:t>
      </w:r>
      <w:proofErr w:type="spellEnd"/>
      <w:r w:rsidR="00003822" w:rsidRPr="00003822">
        <w:rPr>
          <w:rFonts w:ascii="Times New Roman" w:hAnsi="Times New Roman" w:cs="Times New Roman"/>
          <w:sz w:val="26"/>
          <w:szCs w:val="26"/>
        </w:rPr>
        <w:t xml:space="preserve"> округ, Бакинская улица, дом 79</w:t>
      </w:r>
      <w:r w:rsidR="00E7747E">
        <w:rPr>
          <w:rFonts w:ascii="Times New Roman" w:hAnsi="Times New Roman" w:cs="Times New Roman"/>
          <w:sz w:val="26"/>
          <w:szCs w:val="26"/>
        </w:rPr>
        <w:t>.</w:t>
      </w:r>
    </w:p>
    <w:p w:rsidR="008B31BA" w:rsidRPr="00722AB8" w:rsidRDefault="008B31BA" w:rsidP="00003822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Адрес официального сайта организации в информационной телекоммуникационной сети «Интернет» (далее – официальный сайт в сети «Интернет»):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003822" w:rsidRPr="00003822">
        <w:rPr>
          <w:rStyle w:val="a9"/>
          <w:rFonts w:ascii="Times New Roman" w:hAnsi="Times New Roman" w:cs="Times New Roman"/>
          <w:sz w:val="26"/>
          <w:szCs w:val="26"/>
        </w:rPr>
        <w:t>https://www.pcing.org/</w:t>
      </w:r>
      <w:r w:rsidR="00193BFB">
        <w:rPr>
          <w:rStyle w:val="a9"/>
          <w:rFonts w:ascii="Times New Roman" w:hAnsi="Times New Roman" w:cs="Times New Roman"/>
          <w:sz w:val="26"/>
          <w:szCs w:val="26"/>
        </w:rPr>
        <w:t>.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>Период проведения дистанционного этапа сбора информации: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с </w:t>
      </w:r>
      <w:r w:rsidR="0040001B">
        <w:rPr>
          <w:rFonts w:ascii="Times New Roman" w:hAnsi="Times New Roman" w:cs="Times New Roman"/>
          <w:sz w:val="26"/>
          <w:szCs w:val="26"/>
        </w:rPr>
        <w:t>07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по </w:t>
      </w:r>
      <w:r w:rsidR="0040001B">
        <w:rPr>
          <w:rFonts w:ascii="Times New Roman" w:hAnsi="Times New Roman" w:cs="Times New Roman"/>
          <w:sz w:val="26"/>
          <w:szCs w:val="26"/>
        </w:rPr>
        <w:t>20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.2018гг. 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мониторинга официального сайта организации в сети «Интернет»: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</w:rPr>
        <w:t>20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.2018г. </w:t>
      </w:r>
    </w:p>
    <w:p w:rsidR="00C35017" w:rsidRPr="00722AB8" w:rsidRDefault="00352845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визита представителей организации-оператора в медицинскую организацию: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</w:rPr>
        <w:t>1</w:t>
      </w:r>
      <w:r w:rsidR="00003822">
        <w:rPr>
          <w:rFonts w:ascii="Times New Roman" w:hAnsi="Times New Roman" w:cs="Times New Roman"/>
          <w:sz w:val="26"/>
          <w:szCs w:val="26"/>
        </w:rPr>
        <w:t>1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с </w:t>
      </w:r>
      <w:r w:rsidR="00364FDA">
        <w:rPr>
          <w:rFonts w:ascii="Times New Roman" w:hAnsi="Times New Roman" w:cs="Times New Roman"/>
          <w:sz w:val="26"/>
          <w:szCs w:val="26"/>
        </w:rPr>
        <w:t>1</w:t>
      </w:r>
      <w:r w:rsidR="00003822">
        <w:rPr>
          <w:rFonts w:ascii="Times New Roman" w:hAnsi="Times New Roman" w:cs="Times New Roman"/>
          <w:sz w:val="26"/>
          <w:szCs w:val="26"/>
        </w:rPr>
        <w:t>4</w:t>
      </w:r>
      <w:r w:rsidR="008260F8" w:rsidRPr="00722AB8">
        <w:rPr>
          <w:rFonts w:ascii="Times New Roman" w:hAnsi="Times New Roman" w:cs="Times New Roman"/>
          <w:sz w:val="26"/>
          <w:szCs w:val="26"/>
        </w:rPr>
        <w:t>:</w:t>
      </w:r>
      <w:r w:rsidR="00003822">
        <w:rPr>
          <w:rFonts w:ascii="Times New Roman" w:hAnsi="Times New Roman" w:cs="Times New Roman"/>
          <w:sz w:val="26"/>
          <w:szCs w:val="26"/>
        </w:rPr>
        <w:t>30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до </w:t>
      </w:r>
      <w:r w:rsidR="00003822">
        <w:rPr>
          <w:rFonts w:ascii="Times New Roman" w:hAnsi="Times New Roman" w:cs="Times New Roman"/>
          <w:sz w:val="26"/>
          <w:szCs w:val="26"/>
        </w:rPr>
        <w:t>16</w:t>
      </w:r>
      <w:r w:rsidR="008260F8" w:rsidRPr="00722AB8">
        <w:rPr>
          <w:rFonts w:ascii="Times New Roman" w:hAnsi="Times New Roman" w:cs="Times New Roman"/>
          <w:sz w:val="26"/>
          <w:szCs w:val="26"/>
        </w:rPr>
        <w:t>:</w:t>
      </w:r>
      <w:r w:rsidR="00003822">
        <w:rPr>
          <w:rFonts w:ascii="Times New Roman" w:hAnsi="Times New Roman" w:cs="Times New Roman"/>
          <w:sz w:val="26"/>
          <w:szCs w:val="26"/>
        </w:rPr>
        <w:t>3</w:t>
      </w:r>
      <w:r w:rsidR="008260F8" w:rsidRPr="00722AB8">
        <w:rPr>
          <w:rFonts w:ascii="Times New Roman" w:hAnsi="Times New Roman" w:cs="Times New Roman"/>
          <w:sz w:val="26"/>
          <w:szCs w:val="26"/>
        </w:rPr>
        <w:t>0 часов.</w:t>
      </w:r>
    </w:p>
    <w:p w:rsidR="007D41A0" w:rsidRPr="00722AB8" w:rsidRDefault="00C35017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 Статистические данные формы № 30 (годовая) «Сведения о медицинской организации» за 2017 год в части сведений о деятельности медицинских организаций по оказанию медицинской помощи в амбулаторных и стационарных условиях</w:t>
      </w:r>
      <w:r w:rsidR="00EA2890" w:rsidRPr="00722AB8">
        <w:rPr>
          <w:rFonts w:ascii="Times New Roman" w:hAnsi="Times New Roman" w:cs="Times New Roman"/>
          <w:sz w:val="26"/>
          <w:szCs w:val="26"/>
        </w:rPr>
        <w:t>, используемые для определения генеральной и выборочной совокупностей респондентов (Таблица 1)</w:t>
      </w:r>
      <w:r w:rsidRPr="00722AB8">
        <w:rPr>
          <w:rFonts w:ascii="Times New Roman" w:hAnsi="Times New Roman" w:cs="Times New Roman"/>
          <w:sz w:val="26"/>
          <w:szCs w:val="26"/>
        </w:rPr>
        <w:t>:</w:t>
      </w:r>
    </w:p>
    <w:p w:rsidR="00EA2890" w:rsidRPr="00722AB8" w:rsidRDefault="00EA2890" w:rsidP="00EA2890">
      <w:pPr>
        <w:pStyle w:val="a8"/>
        <w:tabs>
          <w:tab w:val="left" w:pos="709"/>
          <w:tab w:val="left" w:pos="1134"/>
          <w:tab w:val="left" w:pos="1560"/>
        </w:tabs>
        <w:spacing w:after="0" w:line="240" w:lineRule="auto"/>
        <w:ind w:left="709"/>
        <w:jc w:val="right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Таблица 1</w:t>
      </w:r>
    </w:p>
    <w:tbl>
      <w:tblPr>
        <w:tblStyle w:val="a3"/>
        <w:tblW w:w="11016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1701"/>
        <w:gridCol w:w="1134"/>
        <w:gridCol w:w="1276"/>
        <w:gridCol w:w="1985"/>
        <w:gridCol w:w="2085"/>
        <w:gridCol w:w="709"/>
        <w:gridCol w:w="851"/>
        <w:gridCol w:w="1275"/>
      </w:tblGrid>
      <w:tr w:rsidR="00EA2890" w:rsidRPr="00722AB8" w:rsidTr="00EA2890">
        <w:trPr>
          <w:trHeight w:val="1378"/>
        </w:trPr>
        <w:tc>
          <w:tcPr>
            <w:tcW w:w="8181" w:type="dxa"/>
            <w:gridSpan w:val="5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Генеральная совокупность - Численность получателей услуг в 2017 году </w:t>
            </w:r>
          </w:p>
        </w:tc>
        <w:tc>
          <w:tcPr>
            <w:tcW w:w="2835" w:type="dxa"/>
            <w:gridSpan w:val="3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Выборочная совокупность - Численность респондентов-получателей услуг (не менее 40% посещений в смену, не более 600 респондентов от 1 медицинской организации) 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 w:val="restart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Численность обслуживаемого прикрепленного населения, чел. (таблица 1050 ф.30)</w:t>
            </w:r>
          </w:p>
        </w:tc>
        <w:tc>
          <w:tcPr>
            <w:tcW w:w="6480" w:type="dxa"/>
            <w:gridSpan w:val="4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Вид проверяемых условий</w:t>
            </w:r>
          </w:p>
        </w:tc>
        <w:tc>
          <w:tcPr>
            <w:tcW w:w="709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8" w:right="113" w:firstLine="15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851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9" w:right="113" w:firstLine="14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1275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Всего респондентов от 1 медицинской организации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241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407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EA2890" w:rsidRPr="00722AB8" w:rsidTr="00EA2890">
        <w:trPr>
          <w:trHeight w:val="2070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Коечный фонд на конец 2017 года,  шт.</w:t>
            </w:r>
          </w:p>
        </w:tc>
        <w:tc>
          <w:tcPr>
            <w:tcW w:w="1276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поступило пациентов, чел.</w:t>
            </w:r>
          </w:p>
        </w:tc>
        <w:tc>
          <w:tcPr>
            <w:tcW w:w="19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Работа врачей медицинской организации в амбулаторных условиях, число посещений за отчетный период (таблица 2100 ф.30)</w:t>
            </w:r>
          </w:p>
        </w:tc>
        <w:tc>
          <w:tcPr>
            <w:tcW w:w="20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Мощность (плановое число посещений в смену) подразделений, оказывающих медицинскую помощь в амбулаторных условиях, число посещений в смену (таблица 1010 ф.30)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003822" w:rsidRPr="00722AB8" w:rsidTr="00A97C3C">
        <w:trPr>
          <w:trHeight w:val="60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03822" w:rsidRPr="0070233B" w:rsidRDefault="00003822" w:rsidP="00003822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7 817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03822" w:rsidRPr="0070233B" w:rsidRDefault="00003822" w:rsidP="00003822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03822" w:rsidRPr="0070233B" w:rsidRDefault="00003822" w:rsidP="00003822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3 685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03822" w:rsidRPr="0070233B" w:rsidRDefault="00003822" w:rsidP="00003822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9 968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03822" w:rsidRPr="0070233B" w:rsidRDefault="00003822" w:rsidP="00003822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03822" w:rsidRPr="0070233B" w:rsidRDefault="00003822" w:rsidP="00003822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03822" w:rsidRPr="0070233B" w:rsidRDefault="00003822" w:rsidP="00003822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03822" w:rsidRPr="0070233B" w:rsidRDefault="00003822" w:rsidP="00003822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</w:t>
            </w:r>
          </w:p>
        </w:tc>
      </w:tr>
    </w:tbl>
    <w:p w:rsidR="00334210" w:rsidRPr="00722AB8" w:rsidRDefault="00334210" w:rsidP="00334210">
      <w:pPr>
        <w:pStyle w:val="a8"/>
        <w:numPr>
          <w:ilvl w:val="1"/>
          <w:numId w:val="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Фактические данные о численном и половозрастном составе респондентов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: в опросе приняли участие </w:t>
      </w:r>
      <w:r w:rsidR="00003822">
        <w:rPr>
          <w:rFonts w:ascii="Times New Roman" w:hAnsi="Times New Roman" w:cs="Times New Roman"/>
          <w:sz w:val="26"/>
          <w:szCs w:val="26"/>
        </w:rPr>
        <w:t>77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человек в возрасте от </w:t>
      </w:r>
      <w:r w:rsidR="00193BFB">
        <w:rPr>
          <w:rFonts w:ascii="Times New Roman" w:hAnsi="Times New Roman" w:cs="Times New Roman"/>
          <w:sz w:val="26"/>
          <w:szCs w:val="26"/>
        </w:rPr>
        <w:t>18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до </w:t>
      </w:r>
      <w:r w:rsidR="00003822">
        <w:rPr>
          <w:rFonts w:ascii="Times New Roman" w:hAnsi="Times New Roman" w:cs="Times New Roman"/>
          <w:sz w:val="26"/>
          <w:szCs w:val="26"/>
        </w:rPr>
        <w:t>45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лет. Охват численности респондентов соответствует </w:t>
      </w:r>
      <w:r w:rsidR="008260F8" w:rsidRPr="00722AB8">
        <w:rPr>
          <w:rFonts w:ascii="Times New Roman" w:hAnsi="Times New Roman" w:cs="Times New Roman"/>
          <w:sz w:val="26"/>
          <w:szCs w:val="26"/>
        </w:rPr>
        <w:t>требованиям, предъявляемым к численности и структуре выборочной совокупности респондентов</w:t>
      </w:r>
      <w:r w:rsidR="004970F2"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="004970F2" w:rsidRPr="00722AB8">
        <w:rPr>
          <w:rFonts w:ascii="Times New Roman" w:hAnsi="Times New Roman" w:cs="Times New Roman"/>
          <w:sz w:val="26"/>
          <w:szCs w:val="26"/>
        </w:rPr>
        <w:t>Диагр</w:t>
      </w:r>
      <w:proofErr w:type="spellEnd"/>
      <w:r w:rsidR="004970F2" w:rsidRPr="00722AB8">
        <w:rPr>
          <w:rFonts w:ascii="Times New Roman" w:hAnsi="Times New Roman" w:cs="Times New Roman"/>
          <w:sz w:val="26"/>
          <w:szCs w:val="26"/>
        </w:rPr>
        <w:t>. 1)</w:t>
      </w:r>
      <w:r w:rsidR="008260F8" w:rsidRPr="00722AB8">
        <w:rPr>
          <w:rFonts w:ascii="Times New Roman" w:hAnsi="Times New Roman" w:cs="Times New Roman"/>
          <w:sz w:val="26"/>
          <w:szCs w:val="26"/>
        </w:rPr>
        <w:t>.</w:t>
      </w:r>
    </w:p>
    <w:p w:rsidR="00DE0162" w:rsidRPr="00722AB8" w:rsidRDefault="0000382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-1271</wp:posOffset>
            </wp:positionV>
            <wp:extent cx="6076315" cy="3021495"/>
            <wp:effectExtent l="0" t="0" r="635" b="7620"/>
            <wp:wrapNone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CC6968" w:rsidRDefault="00CC6968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CC6968" w:rsidRDefault="00CC6968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003822" w:rsidRDefault="00003822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003822" w:rsidRDefault="00003822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B94C91" w:rsidRPr="00722AB8" w:rsidRDefault="004970F2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Диагр.1</w:t>
      </w:r>
    </w:p>
    <w:p w:rsidR="00DE0162" w:rsidRPr="00722AB8" w:rsidRDefault="00B94C91" w:rsidP="00B94C91">
      <w:pPr>
        <w:pStyle w:val="ConsPlusTitle"/>
        <w:tabs>
          <w:tab w:val="left" w:pos="0"/>
          <w:tab w:val="left" w:pos="993"/>
        </w:tabs>
        <w:ind w:firstLine="709"/>
        <w:jc w:val="both"/>
        <w:outlineLvl w:val="1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Критерий 1. </w:t>
      </w:r>
      <w:r w:rsidR="00044EBC" w:rsidRPr="00722AB8">
        <w:rPr>
          <w:rFonts w:ascii="Times New Roman" w:hAnsi="Times New Roman" w:cs="Times New Roman"/>
          <w:sz w:val="26"/>
          <w:szCs w:val="26"/>
        </w:rPr>
        <w:t>Открытость и доступ</w:t>
      </w:r>
      <w:r w:rsidRPr="00722AB8">
        <w:rPr>
          <w:rFonts w:ascii="Times New Roman" w:hAnsi="Times New Roman" w:cs="Times New Roman"/>
          <w:sz w:val="26"/>
          <w:szCs w:val="26"/>
        </w:rPr>
        <w:t>ность информации об организации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1.1.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ней, установленными нормативными правовыми актами</w:t>
      </w:r>
      <w:r w:rsidR="009D4120" w:rsidRPr="00722AB8">
        <w:rPr>
          <w:rFonts w:ascii="Times New Roman" w:hAnsi="Times New Roman" w:cs="Times New Roman"/>
          <w:sz w:val="26"/>
          <w:szCs w:val="26"/>
        </w:rPr>
        <w:t>,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итоговое </w:t>
      </w:r>
      <w:r w:rsidR="001C434E" w:rsidRPr="00722AB8">
        <w:rPr>
          <w:rFonts w:ascii="Times New Roman" w:hAnsi="Times New Roman" w:cs="Times New Roman"/>
          <w:sz w:val="26"/>
          <w:szCs w:val="26"/>
        </w:rPr>
        <w:t>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EA183D">
        <w:rPr>
          <w:rFonts w:ascii="Times New Roman" w:hAnsi="Times New Roman" w:cs="Times New Roman"/>
          <w:sz w:val="26"/>
          <w:szCs w:val="26"/>
        </w:rPr>
        <w:t>80,00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(при максимальном значении показателя – 100 баллов), в том числе: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информационных стендах в помещениях медицинской организации – </w:t>
      </w:r>
      <w:r w:rsidR="00E97D91">
        <w:rPr>
          <w:rFonts w:ascii="Times New Roman" w:hAnsi="Times New Roman" w:cs="Times New Roman"/>
          <w:sz w:val="26"/>
          <w:szCs w:val="26"/>
        </w:rPr>
        <w:t>44</w:t>
      </w:r>
      <w:r w:rsidR="00D800B9">
        <w:rPr>
          <w:rFonts w:ascii="Times New Roman" w:hAnsi="Times New Roman" w:cs="Times New Roman"/>
          <w:sz w:val="26"/>
          <w:szCs w:val="26"/>
        </w:rPr>
        <w:t>,00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>;</w:t>
      </w:r>
    </w:p>
    <w:p w:rsidR="00044EBC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официальном сайте медицинской организации в информационно-телекоммуникационной сети «Интернет» - </w:t>
      </w:r>
      <w:r w:rsidR="00EA183D">
        <w:rPr>
          <w:rFonts w:ascii="Times New Roman" w:hAnsi="Times New Roman" w:cs="Times New Roman"/>
          <w:sz w:val="26"/>
          <w:szCs w:val="26"/>
        </w:rPr>
        <w:t>36,00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балла.</w:t>
      </w:r>
    </w:p>
    <w:p w:rsidR="009D4120" w:rsidRPr="00722AB8" w:rsidRDefault="009D4120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1.2.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обеспечение на официальном сайте медицинской организации наличия и функционирования следующих дистанционных способов взаимодействия с получателями услуг:</w:t>
      </w:r>
    </w:p>
    <w:p w:rsidR="009D4120" w:rsidRPr="00722AB8" w:rsidRDefault="009D4120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электронных сервисов (форма для подачи электронного обращения/раздел «Часто задаваемые вопросы»);</w:t>
      </w:r>
    </w:p>
    <w:p w:rsidR="00D133D7" w:rsidRDefault="009D412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технической возможности выражения получателем услуг мнения о качестве условий оказания услуг (наличие анкеты для опроса граждан или гиперссылки на нее)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, </w:t>
      </w:r>
      <w:r w:rsidR="001C434E" w:rsidRPr="00722AB8">
        <w:rPr>
          <w:rFonts w:ascii="Times New Roman" w:hAnsi="Times New Roman" w:cs="Times New Roman"/>
          <w:sz w:val="26"/>
          <w:szCs w:val="26"/>
        </w:rPr>
        <w:t>итоговое значение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EA183D">
        <w:rPr>
          <w:rFonts w:ascii="Times New Roman" w:hAnsi="Times New Roman" w:cs="Times New Roman"/>
          <w:sz w:val="26"/>
          <w:szCs w:val="26"/>
        </w:rPr>
        <w:t>8</w:t>
      </w:r>
      <w:r w:rsidR="003C2680" w:rsidRPr="00722AB8">
        <w:rPr>
          <w:rFonts w:ascii="Times New Roman" w:hAnsi="Times New Roman" w:cs="Times New Roman"/>
          <w:sz w:val="26"/>
          <w:szCs w:val="26"/>
        </w:rPr>
        <w:t>0</w:t>
      </w:r>
      <w:r w:rsidR="0038209C" w:rsidRPr="00722AB8">
        <w:rPr>
          <w:rFonts w:ascii="Times New Roman" w:hAnsi="Times New Roman" w:cs="Times New Roman"/>
          <w:sz w:val="26"/>
          <w:szCs w:val="26"/>
        </w:rPr>
        <w:t>,00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 </w:t>
      </w:r>
    </w:p>
    <w:p w:rsidR="00193BFB" w:rsidRDefault="003C268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На официальном сайте организации</w:t>
      </w:r>
      <w:r w:rsidR="00D800B9">
        <w:rPr>
          <w:rFonts w:ascii="Times New Roman" w:hAnsi="Times New Roman" w:cs="Times New Roman"/>
          <w:sz w:val="26"/>
          <w:szCs w:val="26"/>
        </w:rPr>
        <w:t xml:space="preserve"> не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CC6968">
        <w:rPr>
          <w:rFonts w:ascii="Times New Roman" w:hAnsi="Times New Roman" w:cs="Times New Roman"/>
          <w:sz w:val="26"/>
          <w:szCs w:val="26"/>
        </w:rPr>
        <w:t>реализованы</w:t>
      </w:r>
      <w:r w:rsidR="00D133D7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</w:rPr>
        <w:t xml:space="preserve">следующие </w:t>
      </w:r>
      <w:r w:rsidR="00D133D7">
        <w:rPr>
          <w:rFonts w:ascii="Times New Roman" w:hAnsi="Times New Roman" w:cs="Times New Roman"/>
          <w:sz w:val="26"/>
          <w:szCs w:val="26"/>
        </w:rPr>
        <w:t>способ</w:t>
      </w:r>
      <w:r w:rsidR="00CC6968">
        <w:rPr>
          <w:rFonts w:ascii="Times New Roman" w:hAnsi="Times New Roman" w:cs="Times New Roman"/>
          <w:sz w:val="26"/>
          <w:szCs w:val="26"/>
        </w:rPr>
        <w:t>ы</w:t>
      </w:r>
      <w:r w:rsidR="00D133D7">
        <w:rPr>
          <w:rFonts w:ascii="Times New Roman" w:hAnsi="Times New Roman" w:cs="Times New Roman"/>
          <w:sz w:val="26"/>
          <w:szCs w:val="26"/>
        </w:rPr>
        <w:t xml:space="preserve"> дистанционного взаимодействия с получателями услуг</w:t>
      </w:r>
      <w:r w:rsidR="00193BFB">
        <w:rPr>
          <w:rFonts w:ascii="Times New Roman" w:hAnsi="Times New Roman" w:cs="Times New Roman"/>
          <w:sz w:val="26"/>
          <w:szCs w:val="26"/>
        </w:rPr>
        <w:t>:</w:t>
      </w:r>
    </w:p>
    <w:p w:rsidR="003C2680" w:rsidRPr="00722AB8" w:rsidRDefault="00193BFB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D800B9" w:rsidRPr="00D800B9">
        <w:rPr>
          <w:rFonts w:ascii="Times New Roman" w:hAnsi="Times New Roman" w:cs="Times New Roman"/>
          <w:sz w:val="26"/>
          <w:szCs w:val="26"/>
        </w:rPr>
        <w:t>форма для подачи электронного обращения/раздел «Часто задаваемые вопросы»</w:t>
      </w:r>
      <w:r w:rsidR="00AD2832">
        <w:rPr>
          <w:rFonts w:ascii="Times New Roman" w:hAnsi="Times New Roman" w:cs="Times New Roman"/>
          <w:sz w:val="26"/>
          <w:szCs w:val="26"/>
        </w:rPr>
        <w:t>.</w:t>
      </w:r>
    </w:p>
    <w:p w:rsidR="003C2680" w:rsidRPr="00722AB8" w:rsidRDefault="0038209C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1.3.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показателю, характеризующему численность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(в % от общего числа опрошенных получателей услуг)</w:t>
      </w:r>
      <w:r w:rsidR="001C434E" w:rsidRPr="00722AB8">
        <w:rPr>
          <w:rFonts w:ascii="Times New Roman" w:hAnsi="Times New Roman" w:cs="Times New Roman"/>
          <w:sz w:val="26"/>
          <w:szCs w:val="26"/>
        </w:rPr>
        <w:t>, итоговое значение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C434E" w:rsidRPr="00722AB8">
        <w:rPr>
          <w:rFonts w:ascii="Times New Roman" w:hAnsi="Times New Roman" w:cs="Times New Roman"/>
          <w:sz w:val="26"/>
          <w:szCs w:val="26"/>
        </w:rPr>
        <w:t>–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EA183D">
        <w:rPr>
          <w:rFonts w:ascii="Times New Roman" w:hAnsi="Times New Roman" w:cs="Times New Roman"/>
          <w:sz w:val="26"/>
          <w:szCs w:val="26"/>
        </w:rPr>
        <w:t>57,14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044EBC" w:rsidRPr="00722AB8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стендах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получено </w:t>
      </w:r>
      <w:r w:rsidR="00EA183D">
        <w:rPr>
          <w:rFonts w:ascii="Times New Roman" w:hAnsi="Times New Roman" w:cs="Times New Roman"/>
          <w:sz w:val="26"/>
          <w:szCs w:val="26"/>
        </w:rPr>
        <w:t>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CC6968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003822">
        <w:rPr>
          <w:rFonts w:ascii="Times New Roman" w:hAnsi="Times New Roman" w:cs="Times New Roman"/>
          <w:sz w:val="26"/>
          <w:szCs w:val="26"/>
        </w:rPr>
        <w:t>77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</w:t>
      </w:r>
    </w:p>
    <w:p w:rsidR="00DE0162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Респондентами обозначены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</w:t>
      </w:r>
      <w:r w:rsidR="00044EBC" w:rsidRPr="00722AB8">
        <w:rPr>
          <w:rFonts w:ascii="Times New Roman" w:hAnsi="Times New Roman" w:cs="Times New Roman"/>
          <w:sz w:val="26"/>
          <w:szCs w:val="26"/>
          <w:u w:val="single"/>
        </w:rPr>
        <w:t>ричины</w:t>
      </w:r>
      <w:r w:rsidR="00044EBC" w:rsidRPr="00722AB8">
        <w:rPr>
          <w:rFonts w:ascii="Times New Roman" w:hAnsi="Times New Roman" w:cs="Times New Roman"/>
          <w:sz w:val="26"/>
          <w:szCs w:val="26"/>
        </w:rPr>
        <w:t xml:space="preserve"> неудовлетворенности стендами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организации:</w:t>
      </w:r>
    </w:p>
    <w:p w:rsidR="00D96461" w:rsidRDefault="00D96461" w:rsidP="001C434E">
      <w:pPr>
        <w:pStyle w:val="a8"/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с</w:t>
      </w:r>
      <w:r w:rsidRPr="00D96461">
        <w:rPr>
          <w:rFonts w:ascii="Times New Roman" w:hAnsi="Times New Roman" w:cs="Times New Roman"/>
          <w:sz w:val="26"/>
          <w:szCs w:val="26"/>
        </w:rPr>
        <w:t>лишком большой объем информации размещен на стенде с маленькой площадью</w:t>
      </w:r>
      <w:r>
        <w:rPr>
          <w:rFonts w:ascii="Times New Roman" w:hAnsi="Times New Roman" w:cs="Times New Roman"/>
          <w:sz w:val="26"/>
          <w:szCs w:val="26"/>
        </w:rPr>
        <w:t xml:space="preserve"> – </w:t>
      </w:r>
      <w:r w:rsidR="00EA183D">
        <w:rPr>
          <w:rFonts w:ascii="Times New Roman" w:hAnsi="Times New Roman" w:cs="Times New Roman"/>
          <w:sz w:val="26"/>
          <w:szCs w:val="26"/>
        </w:rPr>
        <w:t>2</w:t>
      </w:r>
      <w:r>
        <w:rPr>
          <w:rFonts w:ascii="Times New Roman" w:hAnsi="Times New Roman" w:cs="Times New Roman"/>
          <w:sz w:val="26"/>
          <w:szCs w:val="26"/>
        </w:rPr>
        <w:t xml:space="preserve"> отв.;</w:t>
      </w:r>
    </w:p>
    <w:p w:rsidR="00044EBC" w:rsidRPr="00722AB8" w:rsidRDefault="00E97D91" w:rsidP="001C434E">
      <w:pPr>
        <w:pStyle w:val="a8"/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стенды </w:t>
      </w:r>
      <w:r w:rsidR="00EA183D">
        <w:rPr>
          <w:rFonts w:ascii="Times New Roman" w:hAnsi="Times New Roman" w:cs="Times New Roman"/>
          <w:sz w:val="26"/>
          <w:szCs w:val="26"/>
        </w:rPr>
        <w:t>неинформативны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D96461">
        <w:rPr>
          <w:rFonts w:ascii="Times New Roman" w:hAnsi="Times New Roman" w:cs="Times New Roman"/>
          <w:sz w:val="26"/>
          <w:szCs w:val="26"/>
        </w:rPr>
        <w:t>3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отв.</w:t>
      </w:r>
      <w:r w:rsidR="003A4DEF">
        <w:rPr>
          <w:rFonts w:ascii="Times New Roman" w:hAnsi="Times New Roman" w:cs="Times New Roman"/>
          <w:sz w:val="26"/>
          <w:szCs w:val="26"/>
        </w:rPr>
        <w:t>.</w:t>
      </w:r>
    </w:p>
    <w:p w:rsidR="00D02C30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официальном сайте организации в сети «Интернет», </w:t>
      </w:r>
      <w:r w:rsidRPr="00722AB8">
        <w:rPr>
          <w:rFonts w:ascii="Times New Roman" w:hAnsi="Times New Roman" w:cs="Times New Roman"/>
          <w:sz w:val="26"/>
          <w:szCs w:val="26"/>
        </w:rPr>
        <w:t>о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прошено </w:t>
      </w:r>
      <w:r w:rsidR="00003822">
        <w:rPr>
          <w:rFonts w:ascii="Times New Roman" w:hAnsi="Times New Roman" w:cs="Times New Roman"/>
          <w:sz w:val="26"/>
          <w:szCs w:val="26"/>
        </w:rPr>
        <w:t>77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респ</w:t>
      </w:r>
      <w:r w:rsidRPr="00722AB8">
        <w:rPr>
          <w:rFonts w:ascii="Times New Roman" w:hAnsi="Times New Roman" w:cs="Times New Roman"/>
          <w:sz w:val="26"/>
          <w:szCs w:val="26"/>
        </w:rPr>
        <w:t>ондентов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, из </w:t>
      </w:r>
      <w:r w:rsidRPr="00722AB8">
        <w:rPr>
          <w:rFonts w:ascii="Times New Roman" w:hAnsi="Times New Roman" w:cs="Times New Roman"/>
          <w:sz w:val="26"/>
          <w:szCs w:val="26"/>
        </w:rPr>
        <w:t>которых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посещали сайт –</w:t>
      </w:r>
      <w:r w:rsidR="00AD2832">
        <w:rPr>
          <w:rFonts w:ascii="Times New Roman" w:hAnsi="Times New Roman" w:cs="Times New Roman"/>
          <w:sz w:val="26"/>
          <w:szCs w:val="26"/>
        </w:rPr>
        <w:t xml:space="preserve"> </w:t>
      </w:r>
      <w:r w:rsidR="00EA183D">
        <w:rPr>
          <w:rFonts w:ascii="Times New Roman" w:hAnsi="Times New Roman" w:cs="Times New Roman"/>
          <w:sz w:val="26"/>
          <w:szCs w:val="26"/>
        </w:rPr>
        <w:t>37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чел., что составляет </w:t>
      </w:r>
      <w:r w:rsidR="00EA183D">
        <w:rPr>
          <w:rFonts w:ascii="Times New Roman" w:hAnsi="Times New Roman" w:cs="Times New Roman"/>
          <w:sz w:val="26"/>
          <w:szCs w:val="26"/>
        </w:rPr>
        <w:t>48,05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% от </w:t>
      </w:r>
      <w:r w:rsidR="00D02C30" w:rsidRPr="00722AB8">
        <w:rPr>
          <w:rFonts w:ascii="Times New Roman" w:hAnsi="Times New Roman" w:cs="Times New Roman"/>
          <w:sz w:val="26"/>
          <w:szCs w:val="26"/>
          <w:u w:val="single"/>
        </w:rPr>
        <w:t>общего числа респондентов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У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довлетворены полнотой и доступностью информации о деятельности организации, размещенной на официальном сайте организации в сети «Интернет» - </w:t>
      </w:r>
      <w:r w:rsidR="00EA183D">
        <w:rPr>
          <w:rFonts w:ascii="Times New Roman" w:hAnsi="Times New Roman" w:cs="Times New Roman"/>
          <w:sz w:val="26"/>
          <w:szCs w:val="26"/>
        </w:rPr>
        <w:t>28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чел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EA183D">
        <w:rPr>
          <w:rFonts w:ascii="Times New Roman" w:hAnsi="Times New Roman" w:cs="Times New Roman"/>
          <w:sz w:val="26"/>
          <w:szCs w:val="26"/>
        </w:rPr>
        <w:t>36,37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% </w:t>
      </w:r>
      <w:r w:rsidRPr="00722AB8">
        <w:rPr>
          <w:rFonts w:ascii="Times New Roman" w:hAnsi="Times New Roman" w:cs="Times New Roman"/>
          <w:sz w:val="26"/>
          <w:szCs w:val="26"/>
        </w:rPr>
        <w:t>от числа респондентов</w:t>
      </w:r>
      <w:r w:rsidR="00250EE1" w:rsidRPr="00722AB8">
        <w:rPr>
          <w:rFonts w:ascii="Times New Roman" w:hAnsi="Times New Roman" w:cs="Times New Roman"/>
          <w:sz w:val="26"/>
          <w:szCs w:val="26"/>
        </w:rPr>
        <w:t>.</w:t>
      </w:r>
    </w:p>
    <w:p w:rsidR="00E3356B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по Критерию 1 «Показатели, характеризующие критерий «Открытость и доступность информации об организации»,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EA183D">
        <w:rPr>
          <w:rFonts w:ascii="Times New Roman" w:hAnsi="Times New Roman" w:cs="Times New Roman"/>
          <w:sz w:val="26"/>
          <w:szCs w:val="26"/>
        </w:rPr>
        <w:t>70,86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балла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(Диагр.2)</w:t>
      </w:r>
      <w:r w:rsidR="00E3356B" w:rsidRPr="00722AB8">
        <w:rPr>
          <w:rFonts w:ascii="Times New Roman" w:hAnsi="Times New Roman" w:cs="Times New Roman"/>
          <w:sz w:val="26"/>
          <w:szCs w:val="26"/>
        </w:rPr>
        <w:t>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EA183D" w:rsidRPr="00EA183D" w:rsidTr="00EA183D">
        <w:trPr>
          <w:trHeight w:val="300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70,86</w:t>
            </w:r>
          </w:p>
        </w:tc>
      </w:tr>
      <w:tr w:rsidR="00EA183D" w:rsidRPr="00EA183D" w:rsidTr="00EA183D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80,00</w:t>
            </w:r>
          </w:p>
        </w:tc>
      </w:tr>
      <w:tr w:rsidR="00EA183D" w:rsidRPr="00EA183D" w:rsidTr="00EA183D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EA183D" w:rsidRPr="00EA183D" w:rsidTr="00EA183D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24,00</w:t>
            </w:r>
          </w:p>
        </w:tc>
      </w:tr>
      <w:tr w:rsidR="00EA183D" w:rsidRPr="00EA183D" w:rsidTr="00EA183D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1.2. Обеспечение на официальном сайте медицинской организации наличия и функционирования дистанционных способов взаимодействия с получателями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80,00</w:t>
            </w:r>
          </w:p>
        </w:tc>
      </w:tr>
      <w:tr w:rsidR="00EA183D" w:rsidRPr="00EA183D" w:rsidTr="00EA183D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EA183D" w:rsidRPr="00EA183D" w:rsidTr="00EA183D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24,00</w:t>
            </w:r>
          </w:p>
        </w:tc>
      </w:tr>
      <w:tr w:rsidR="00EA183D" w:rsidRPr="00EA183D" w:rsidTr="00EA183D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57,14</w:t>
            </w:r>
          </w:p>
        </w:tc>
      </w:tr>
      <w:tr w:rsidR="00EA183D" w:rsidRPr="00EA183D" w:rsidTr="00EA183D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EA183D" w:rsidRPr="00EA183D" w:rsidTr="00EA183D">
        <w:trPr>
          <w:trHeight w:val="130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22,86</w:t>
            </w:r>
          </w:p>
        </w:tc>
      </w:tr>
    </w:tbl>
    <w:p w:rsidR="00CC6968" w:rsidRDefault="00CC6968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00661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1 приведено в диаграмме 2.</w:t>
      </w:r>
    </w:p>
    <w:p w:rsidR="00AD2832" w:rsidRPr="00722AB8" w:rsidRDefault="00EA183D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116094</wp:posOffset>
            </wp:positionV>
            <wp:extent cx="6120765" cy="3530600"/>
            <wp:effectExtent l="0" t="0" r="13335" b="12700"/>
            <wp:wrapNone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EB4910" w:rsidRPr="00722AB8" w:rsidRDefault="00EB4910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Диагр.2</w:t>
      </w:r>
    </w:p>
    <w:p w:rsidR="00B94C91" w:rsidRPr="00722AB8" w:rsidRDefault="002470C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B94C91" w:rsidRPr="00722AB8" w:rsidSect="001A636F">
          <w:type w:val="continuous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балла медицинской организации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по 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>Критерию 1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приведена в Приложении 1 к отчету.</w:t>
      </w:r>
    </w:p>
    <w:p w:rsidR="002470C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2. Комфортность условий предоставления услуг, включая время ожидания предоставления медицинской услуги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обеспечение в медицинской организации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следующих </w:t>
      </w:r>
      <w:r w:rsidRPr="00722AB8">
        <w:rPr>
          <w:rFonts w:ascii="Times New Roman" w:hAnsi="Times New Roman" w:cs="Times New Roman"/>
          <w:sz w:val="26"/>
          <w:szCs w:val="26"/>
        </w:rPr>
        <w:t>комфортных условий оказания услуг: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лечебно-охранительного режима;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отсутствие очередей;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записи на прием к врачу/направление на госпитализацию (по телефону медицинской организации, через кол-центр, с использованием информационно-телекоммуникационной сети «Интернет» на официальном сайте медицинской организации, на портале государственных услуг (www.gosuslugi.ru), при обращении в медицинскую организацию);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и доступность санитарно-гигиенических помещений;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питьевой воды;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санитарное состояние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, итоговое значение </w:t>
      </w:r>
      <w:r w:rsidR="00885EFF">
        <w:rPr>
          <w:rFonts w:ascii="Times New Roman" w:hAnsi="Times New Roman" w:cs="Times New Roman"/>
          <w:sz w:val="26"/>
          <w:szCs w:val="26"/>
        </w:rPr>
        <w:t xml:space="preserve">составило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– </w:t>
      </w:r>
      <w:r w:rsidR="006720B0">
        <w:rPr>
          <w:rFonts w:ascii="Times New Roman" w:hAnsi="Times New Roman" w:cs="Times New Roman"/>
          <w:sz w:val="26"/>
          <w:szCs w:val="26"/>
        </w:rPr>
        <w:t>7</w:t>
      </w:r>
      <w:r w:rsidR="008D1C42">
        <w:rPr>
          <w:rFonts w:ascii="Times New Roman" w:hAnsi="Times New Roman" w:cs="Times New Roman"/>
          <w:sz w:val="26"/>
          <w:szCs w:val="26"/>
        </w:rPr>
        <w:t>2</w:t>
      </w:r>
      <w:r w:rsidR="00CC6CAD"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885EFF">
        <w:rPr>
          <w:rFonts w:ascii="Times New Roman" w:hAnsi="Times New Roman" w:cs="Times New Roman"/>
          <w:sz w:val="26"/>
          <w:szCs w:val="26"/>
        </w:rPr>
        <w:t>а</w:t>
      </w:r>
      <w:r w:rsidR="0092693D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171E7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92693D" w:rsidRPr="00722AB8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среднее время ожидания предоставления услуги и своевременность предоставления услуги (в соответствии с записью на прием к специалисту медицинской организации (консультацию) в амбулаторных условиях, а также своевременность предоставления услуги (в соответствии с датой госпитализации (диагностического исследования) в стационарных условиях, итоговое значение – </w:t>
      </w:r>
      <w:r w:rsidR="006720B0">
        <w:rPr>
          <w:rFonts w:ascii="Times New Roman" w:hAnsi="Times New Roman" w:cs="Times New Roman"/>
          <w:sz w:val="26"/>
          <w:szCs w:val="26"/>
        </w:rPr>
        <w:t>42,76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92693D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Согласно экспертной оценке среднее время ожидания предоставления услуги в организации </w:t>
      </w:r>
      <w:r w:rsidRPr="00A53BBE">
        <w:rPr>
          <w:rFonts w:ascii="Times New Roman" w:hAnsi="Times New Roman" w:cs="Times New Roman"/>
          <w:sz w:val="26"/>
          <w:szCs w:val="26"/>
          <w:u w:val="single"/>
        </w:rPr>
        <w:t>равно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установленному сроку ожидания, предусмотренному 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>Программ</w:t>
      </w:r>
      <w:r w:rsidR="00885EFF">
        <w:rPr>
          <w:rFonts w:ascii="Times New Roman" w:hAnsi="Times New Roman" w:cs="Times New Roman"/>
          <w:bCs/>
          <w:sz w:val="26"/>
          <w:szCs w:val="26"/>
        </w:rPr>
        <w:t>ой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 xml:space="preserve"> государственных гарантий бесплатного оказания медицинской помощи гражданам в Республике Ингушетия на 2018 год и на плановый период 2019 и 2020 годов</w:t>
      </w:r>
      <w:r w:rsidR="00406128" w:rsidRPr="00722AB8">
        <w:rPr>
          <w:rFonts w:ascii="Times New Roman" w:hAnsi="Times New Roman" w:cs="Times New Roman"/>
          <w:bCs/>
          <w:sz w:val="26"/>
          <w:szCs w:val="26"/>
        </w:rPr>
        <w:t>.</w:t>
      </w:r>
    </w:p>
    <w:p w:rsidR="00AD2832" w:rsidRPr="00722AB8" w:rsidRDefault="00AD2832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своевременности предоставления услуг в организации (в соответствии с записью на прием к специалисту медицинской организации (консультацию) в </w:t>
      </w:r>
      <w:r w:rsidRPr="00722AB8">
        <w:rPr>
          <w:rFonts w:ascii="Times New Roman" w:hAnsi="Times New Roman" w:cs="Times New Roman"/>
          <w:b/>
          <w:sz w:val="26"/>
          <w:szCs w:val="26"/>
        </w:rPr>
        <w:t>амбулаторных условиях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проведено социологическое исследование среди </w:t>
      </w:r>
      <w:r w:rsidR="006720B0">
        <w:rPr>
          <w:rFonts w:ascii="Times New Roman" w:hAnsi="Times New Roman" w:cs="Times New Roman"/>
          <w:sz w:val="26"/>
          <w:szCs w:val="26"/>
        </w:rPr>
        <w:t>16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0178B0">
        <w:rPr>
          <w:rFonts w:ascii="Times New Roman" w:hAnsi="Times New Roman" w:cs="Times New Roman"/>
          <w:sz w:val="26"/>
          <w:szCs w:val="26"/>
        </w:rPr>
        <w:t>1</w:t>
      </w:r>
      <w:r w:rsidR="006720B0">
        <w:rPr>
          <w:rFonts w:ascii="Times New Roman" w:hAnsi="Times New Roman" w:cs="Times New Roman"/>
          <w:sz w:val="26"/>
          <w:szCs w:val="26"/>
        </w:rPr>
        <w:t>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пациент</w:t>
      </w:r>
      <w:r w:rsidR="00D96461">
        <w:rPr>
          <w:rFonts w:ascii="Times New Roman" w:hAnsi="Times New Roman" w:cs="Times New Roman"/>
          <w:sz w:val="26"/>
          <w:szCs w:val="26"/>
        </w:rPr>
        <w:t>ам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услуга была предоставлена вовремя, что составляет </w:t>
      </w:r>
      <w:r w:rsidR="006720B0">
        <w:rPr>
          <w:rFonts w:ascii="Times New Roman" w:hAnsi="Times New Roman" w:cs="Times New Roman"/>
          <w:sz w:val="26"/>
          <w:szCs w:val="26"/>
        </w:rPr>
        <w:t>62,50</w:t>
      </w:r>
      <w:r w:rsidRPr="00722AB8">
        <w:rPr>
          <w:rFonts w:ascii="Times New Roman" w:hAnsi="Times New Roman" w:cs="Times New Roman"/>
          <w:sz w:val="26"/>
          <w:szCs w:val="26"/>
        </w:rPr>
        <w:t xml:space="preserve">% от числа опрошенных. Среди </w:t>
      </w:r>
      <w:r w:rsidR="006720B0">
        <w:rPr>
          <w:rFonts w:ascii="Times New Roman" w:hAnsi="Times New Roman" w:cs="Times New Roman"/>
          <w:sz w:val="26"/>
          <w:szCs w:val="26"/>
        </w:rPr>
        <w:t>4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отрицательных ответов, полученных от респондентов на данный вопрос, наиболее распространенными были следующие ответы:</w:t>
      </w:r>
    </w:p>
    <w:p w:rsidR="00AD2832" w:rsidRPr="00722AB8" w:rsidRDefault="00AD2832" w:rsidP="008D1C4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время ожидания приема составило более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BA109B">
        <w:rPr>
          <w:rFonts w:ascii="Times New Roman" w:hAnsi="Times New Roman" w:cs="Times New Roman"/>
          <w:sz w:val="26"/>
          <w:szCs w:val="26"/>
        </w:rPr>
        <w:t>5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минут от времени, указа</w:t>
      </w:r>
      <w:r>
        <w:rPr>
          <w:rFonts w:ascii="Times New Roman" w:hAnsi="Times New Roman" w:cs="Times New Roman"/>
          <w:sz w:val="26"/>
          <w:szCs w:val="26"/>
        </w:rPr>
        <w:t>нного в талоне на прием к врачу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</w:p>
    <w:p w:rsidR="00D02C30" w:rsidRPr="00722AB8" w:rsidRDefault="0045278B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своевременности предоставления услуги (в соответствии с датой госпитализации (диагностического исследования) в </w:t>
      </w:r>
      <w:r w:rsidRPr="00722AB8">
        <w:rPr>
          <w:rFonts w:ascii="Times New Roman" w:hAnsi="Times New Roman" w:cs="Times New Roman"/>
          <w:b/>
          <w:sz w:val="26"/>
          <w:szCs w:val="26"/>
        </w:rPr>
        <w:t xml:space="preserve">стационарных условиях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проведено социологическое исследование среди </w:t>
      </w:r>
      <w:r w:rsidR="006720B0">
        <w:rPr>
          <w:rFonts w:ascii="Times New Roman" w:hAnsi="Times New Roman" w:cs="Times New Roman"/>
          <w:sz w:val="26"/>
          <w:szCs w:val="26"/>
        </w:rPr>
        <w:t>61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</w:t>
      </w:r>
      <w:r w:rsidR="006720B0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из которых </w:t>
      </w:r>
      <w:r w:rsidR="006720B0">
        <w:rPr>
          <w:rFonts w:ascii="Times New Roman" w:hAnsi="Times New Roman" w:cs="Times New Roman"/>
          <w:sz w:val="26"/>
          <w:szCs w:val="26"/>
        </w:rPr>
        <w:t xml:space="preserve">54 </w:t>
      </w:r>
      <w:r w:rsidRPr="00722AB8">
        <w:rPr>
          <w:rFonts w:ascii="Times New Roman" w:hAnsi="Times New Roman" w:cs="Times New Roman"/>
          <w:sz w:val="26"/>
          <w:szCs w:val="26"/>
        </w:rPr>
        <w:t>пациент</w:t>
      </w:r>
      <w:r w:rsidR="008D1C42">
        <w:rPr>
          <w:rFonts w:ascii="Times New Roman" w:hAnsi="Times New Roman" w:cs="Times New Roman"/>
          <w:sz w:val="26"/>
          <w:szCs w:val="26"/>
        </w:rPr>
        <w:t>ам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услуга была предоставлена вовремя, что составляет </w:t>
      </w:r>
      <w:r w:rsidR="000178B0">
        <w:rPr>
          <w:rFonts w:ascii="Times New Roman" w:hAnsi="Times New Roman" w:cs="Times New Roman"/>
          <w:sz w:val="26"/>
          <w:szCs w:val="26"/>
        </w:rPr>
        <w:t>8</w:t>
      </w:r>
      <w:r w:rsidR="006720B0">
        <w:rPr>
          <w:rFonts w:ascii="Times New Roman" w:hAnsi="Times New Roman" w:cs="Times New Roman"/>
          <w:sz w:val="26"/>
          <w:szCs w:val="26"/>
        </w:rPr>
        <w:t>8</w:t>
      </w:r>
      <w:r w:rsidR="00B27E76">
        <w:rPr>
          <w:rFonts w:ascii="Times New Roman" w:hAnsi="Times New Roman" w:cs="Times New Roman"/>
          <w:sz w:val="26"/>
          <w:szCs w:val="26"/>
        </w:rPr>
        <w:t>,00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 Среди отрицательных ответов, полученных от респондентов на данный вопрос, наиболее распространенными были следующие ответы:</w:t>
      </w:r>
    </w:p>
    <w:p w:rsidR="0045278B" w:rsidRPr="00722AB8" w:rsidRDefault="00096F47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0A4342" w:rsidRPr="00722AB8">
        <w:rPr>
          <w:rFonts w:ascii="Times New Roman" w:hAnsi="Times New Roman" w:cs="Times New Roman"/>
          <w:sz w:val="26"/>
          <w:szCs w:val="26"/>
        </w:rPr>
        <w:t xml:space="preserve">время ожидания проведения диагностических инструментальных (рентгенографические исследования, маммография, функциональная диагностика, ультразвуковые исследования) и лабораторных исследований при оказании первичной медико-санитарной помощи составило более </w:t>
      </w:r>
      <w:r w:rsidR="000178B0">
        <w:rPr>
          <w:rFonts w:ascii="Times New Roman" w:hAnsi="Times New Roman" w:cs="Times New Roman"/>
          <w:sz w:val="26"/>
          <w:szCs w:val="26"/>
        </w:rPr>
        <w:t>5</w:t>
      </w:r>
      <w:r w:rsidR="000A4342" w:rsidRPr="00722AB8">
        <w:rPr>
          <w:rFonts w:ascii="Times New Roman" w:hAnsi="Times New Roman" w:cs="Times New Roman"/>
          <w:sz w:val="26"/>
          <w:szCs w:val="26"/>
        </w:rPr>
        <w:t xml:space="preserve"> календарных дней с даты назначения – </w:t>
      </w:r>
      <w:r w:rsidR="006720B0">
        <w:rPr>
          <w:rFonts w:ascii="Times New Roman" w:hAnsi="Times New Roman" w:cs="Times New Roman"/>
          <w:sz w:val="26"/>
          <w:szCs w:val="26"/>
        </w:rPr>
        <w:t>5</w:t>
      </w:r>
      <w:r w:rsidR="000A4342" w:rsidRPr="00722AB8">
        <w:rPr>
          <w:rFonts w:ascii="Times New Roman" w:hAnsi="Times New Roman" w:cs="Times New Roman"/>
          <w:sz w:val="26"/>
          <w:szCs w:val="26"/>
        </w:rPr>
        <w:t xml:space="preserve"> отв..</w:t>
      </w:r>
    </w:p>
    <w:p w:rsidR="000A4342" w:rsidRPr="00722AB8" w:rsidRDefault="000A4342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2.3. По показателям, характеризующим удовлетворенность комфортностью предоставления услуг медицинской организацией, проведено социологическое исследование среди </w:t>
      </w:r>
      <w:r w:rsidR="00003822">
        <w:rPr>
          <w:rFonts w:ascii="Times New Roman" w:hAnsi="Times New Roman" w:cs="Times New Roman"/>
          <w:sz w:val="26"/>
          <w:szCs w:val="26"/>
        </w:rPr>
        <w:t>77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6720B0">
        <w:rPr>
          <w:rFonts w:ascii="Times New Roman" w:hAnsi="Times New Roman" w:cs="Times New Roman"/>
          <w:sz w:val="26"/>
          <w:szCs w:val="26"/>
        </w:rPr>
        <w:t>62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0178B0">
        <w:rPr>
          <w:rFonts w:ascii="Times New Roman" w:hAnsi="Times New Roman" w:cs="Times New Roman"/>
          <w:sz w:val="26"/>
          <w:szCs w:val="26"/>
        </w:rPr>
        <w:t>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</w:t>
      </w:r>
      <w:r w:rsidR="000178B0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комфортностью предоставления услуг медицинской организацией, что составляет </w:t>
      </w:r>
      <w:r w:rsidR="006720B0">
        <w:rPr>
          <w:rFonts w:ascii="Times New Roman" w:hAnsi="Times New Roman" w:cs="Times New Roman"/>
          <w:sz w:val="26"/>
          <w:szCs w:val="26"/>
        </w:rPr>
        <w:t>80,52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AB1F3D" w:rsidRPr="00722AB8" w:rsidRDefault="00AB1F3D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удовлетворенности пациентов комфортностью предоставления услуг медицинской организацией, получено </w:t>
      </w:r>
      <w:r w:rsidR="006720B0">
        <w:rPr>
          <w:rFonts w:ascii="Times New Roman" w:hAnsi="Times New Roman" w:cs="Times New Roman"/>
          <w:sz w:val="26"/>
          <w:szCs w:val="26"/>
        </w:rPr>
        <w:t>8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A53BBE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003822">
        <w:rPr>
          <w:rFonts w:ascii="Times New Roman" w:hAnsi="Times New Roman" w:cs="Times New Roman"/>
          <w:sz w:val="26"/>
          <w:szCs w:val="26"/>
        </w:rPr>
        <w:t>77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0178B0" w:rsidRDefault="00EB4910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 организации длинные очереди – </w:t>
      </w:r>
      <w:r w:rsidR="006720B0">
        <w:rPr>
          <w:rFonts w:ascii="Times New Roman" w:hAnsi="Times New Roman" w:cs="Times New Roman"/>
          <w:sz w:val="26"/>
          <w:szCs w:val="26"/>
        </w:rPr>
        <w:t>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отв</w:t>
      </w:r>
      <w:r w:rsidR="00B24F28">
        <w:rPr>
          <w:rFonts w:ascii="Times New Roman" w:hAnsi="Times New Roman" w:cs="Times New Roman"/>
          <w:sz w:val="26"/>
          <w:szCs w:val="26"/>
        </w:rPr>
        <w:t>.</w:t>
      </w:r>
      <w:r w:rsidR="000178B0">
        <w:rPr>
          <w:rFonts w:ascii="Times New Roman" w:hAnsi="Times New Roman" w:cs="Times New Roman"/>
          <w:sz w:val="26"/>
          <w:szCs w:val="26"/>
        </w:rPr>
        <w:t>;</w:t>
      </w:r>
    </w:p>
    <w:p w:rsidR="00AB1F3D" w:rsidRPr="00722AB8" w:rsidRDefault="000178B0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в организации низкая скорость </w:t>
      </w:r>
      <w:proofErr w:type="spellStart"/>
      <w:r w:rsidR="006720B0">
        <w:rPr>
          <w:rFonts w:ascii="Times New Roman" w:hAnsi="Times New Roman" w:cs="Times New Roman"/>
          <w:sz w:val="26"/>
          <w:szCs w:val="26"/>
        </w:rPr>
        <w:t>интернет-соединения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</w:t>
      </w:r>
      <w:r w:rsidR="006720B0">
        <w:rPr>
          <w:rFonts w:ascii="Times New Roman" w:hAnsi="Times New Roman" w:cs="Times New Roman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 xml:space="preserve"> отв.</w:t>
      </w:r>
      <w:r w:rsidR="008D1C42">
        <w:rPr>
          <w:rFonts w:ascii="Times New Roman" w:hAnsi="Times New Roman" w:cs="Times New Roman"/>
          <w:sz w:val="26"/>
          <w:szCs w:val="26"/>
        </w:rPr>
        <w:t>.</w:t>
      </w:r>
    </w:p>
    <w:p w:rsidR="00EB4910" w:rsidRDefault="00637309" w:rsidP="00EB491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по Критерию 2 «Комфортность условий предоставления услуг, включая время ожидания предоставления медицинской услуги»,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6720B0">
        <w:rPr>
          <w:rFonts w:ascii="Times New Roman" w:hAnsi="Times New Roman" w:cs="Times New Roman"/>
          <w:sz w:val="26"/>
          <w:szCs w:val="26"/>
        </w:rPr>
        <w:t>62,86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4F77AC" w:rsidRPr="00722AB8">
        <w:rPr>
          <w:rFonts w:ascii="Times New Roman" w:hAnsi="Times New Roman" w:cs="Times New Roman"/>
          <w:sz w:val="26"/>
          <w:szCs w:val="26"/>
        </w:rPr>
        <w:t>3</w:t>
      </w:r>
      <w:r w:rsidR="00EB4910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EA183D" w:rsidRPr="00EA183D" w:rsidTr="00EA183D">
        <w:trPr>
          <w:trHeight w:val="255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62,86</w:t>
            </w:r>
          </w:p>
        </w:tc>
      </w:tr>
      <w:tr w:rsidR="00EA183D" w:rsidRPr="00EA183D" w:rsidTr="00EA183D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2.1. Обеспечение в медицинской организации комфортных условий оказания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72,00</w:t>
            </w:r>
          </w:p>
        </w:tc>
      </w:tr>
      <w:tr w:rsidR="00EA183D" w:rsidRPr="00EA183D" w:rsidTr="00EA183D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EA183D" w:rsidRPr="00EA183D" w:rsidTr="00EA183D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21,60</w:t>
            </w:r>
          </w:p>
        </w:tc>
      </w:tr>
      <w:tr w:rsidR="00EA183D" w:rsidRPr="00EA183D" w:rsidTr="00EA183D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42,76</w:t>
            </w:r>
          </w:p>
        </w:tc>
      </w:tr>
      <w:tr w:rsidR="00EA183D" w:rsidRPr="00EA183D" w:rsidTr="00EA183D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EA183D" w:rsidRPr="00EA183D" w:rsidTr="00EA183D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17,10</w:t>
            </w:r>
          </w:p>
        </w:tc>
      </w:tr>
      <w:tr w:rsidR="00EA183D" w:rsidRPr="00EA183D" w:rsidTr="00EA183D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2.3. Доля получателей услуг, удовлетворенных комфортностью условий предоставления услуг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80,52</w:t>
            </w:r>
          </w:p>
        </w:tc>
      </w:tr>
      <w:tr w:rsidR="00EA183D" w:rsidRPr="00EA183D" w:rsidTr="00EA183D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EA183D" w:rsidRPr="00EA183D" w:rsidTr="00EA183D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EA183D" w:rsidRPr="00EA183D" w:rsidRDefault="00EA183D" w:rsidP="00EA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A1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24,16</w:t>
            </w:r>
          </w:p>
        </w:tc>
      </w:tr>
    </w:tbl>
    <w:p w:rsidR="00B27E76" w:rsidRDefault="00B27E76" w:rsidP="00B27E76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2 приведено в диаграмме 3.</w:t>
      </w:r>
    </w:p>
    <w:p w:rsidR="00AB1F3D" w:rsidRPr="00722AB8" w:rsidRDefault="006720B0" w:rsidP="00B27E76">
      <w:pPr>
        <w:tabs>
          <w:tab w:val="left" w:pos="1134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4776</wp:posOffset>
            </wp:positionV>
            <wp:extent cx="6194066" cy="3530600"/>
            <wp:effectExtent l="0" t="0" r="16510" b="12700"/>
            <wp:wrapNone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2D41EE">
      <w:pPr>
        <w:pStyle w:val="a8"/>
        <w:tabs>
          <w:tab w:val="left" w:pos="113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0E0CA9"/>
    <w:p w:rsidR="0093569A" w:rsidRDefault="0093569A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BA109B" w:rsidRDefault="00BA109B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8D1C42" w:rsidRDefault="008D1C42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832B8D" w:rsidRDefault="00832B8D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6720B0" w:rsidRDefault="006720B0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4F77AC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Диагр.3</w:t>
      </w:r>
    </w:p>
    <w:p w:rsidR="001045A2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1045A2" w:rsidRPr="00722AB8" w:rsidSect="00B94C91">
          <w:headerReference w:type="default" r:id="rId14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2 приведена в Приложении 2 к отчету.</w:t>
      </w:r>
    </w:p>
    <w:p w:rsidR="001045A2" w:rsidRPr="00722AB8" w:rsidRDefault="001045A2" w:rsidP="001045A2">
      <w:pPr>
        <w:tabs>
          <w:tab w:val="left" w:pos="589"/>
        </w:tabs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3. «Доступность услуг для инвалидов»</w:t>
      </w:r>
    </w:p>
    <w:p w:rsidR="001045A2" w:rsidRPr="00722AB8" w:rsidRDefault="001045A2" w:rsidP="001045A2">
      <w:pPr>
        <w:pStyle w:val="ConsPlusNormal"/>
        <w:tabs>
          <w:tab w:val="left" w:pos="0"/>
        </w:tabs>
        <w:ind w:firstLine="709"/>
        <w:jc w:val="both"/>
        <w:rPr>
          <w:sz w:val="26"/>
          <w:szCs w:val="26"/>
        </w:rPr>
      </w:pPr>
      <w:r w:rsidRPr="00722AB8">
        <w:rPr>
          <w:b/>
          <w:sz w:val="26"/>
          <w:szCs w:val="26"/>
        </w:rPr>
        <w:t xml:space="preserve">3.1. </w:t>
      </w:r>
      <w:r w:rsidRPr="00722AB8">
        <w:rPr>
          <w:sz w:val="26"/>
          <w:szCs w:val="26"/>
        </w:rPr>
        <w:t>По показателям, характеризующим оборудование территории, прилегающей к медицинской организации, и ее помещений с учетом доступности для инвалидов: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оборудование входных групп пандусами/подъемными платформами;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выделенных стоянок для автотранспортных средств инвалидов;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адаптированных лифтов, поручней, расширенных дверных проемов;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сменных кресел-колясок;</w:t>
      </w:r>
    </w:p>
    <w:p w:rsidR="001045A2" w:rsidRPr="00722AB8" w:rsidRDefault="001045A2" w:rsidP="003D64CD">
      <w:pPr>
        <w:tabs>
          <w:tab w:val="left" w:pos="589"/>
        </w:tabs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eastAsia="Calibri" w:hAnsi="Times New Roman" w:cs="Times New Roman"/>
          <w:sz w:val="26"/>
          <w:szCs w:val="26"/>
          <w:lang w:eastAsia="ru-RU"/>
        </w:rPr>
        <w:t xml:space="preserve">- наличие и доступность специально оборудованных санитарно-гигиенических помещений, </w:t>
      </w:r>
      <w:r w:rsidRPr="00722AB8">
        <w:rPr>
          <w:rFonts w:ascii="Times New Roman" w:hAnsi="Times New Roman" w:cs="Times New Roman"/>
          <w:sz w:val="26"/>
          <w:szCs w:val="26"/>
        </w:rPr>
        <w:t xml:space="preserve">итоговое значение – </w:t>
      </w:r>
      <w:r w:rsidR="006720B0">
        <w:rPr>
          <w:rFonts w:ascii="Times New Roman" w:hAnsi="Times New Roman" w:cs="Times New Roman"/>
          <w:sz w:val="26"/>
          <w:szCs w:val="26"/>
        </w:rPr>
        <w:t>10</w:t>
      </w:r>
      <w:r w:rsidR="008400D3">
        <w:rPr>
          <w:rFonts w:ascii="Times New Roman" w:hAnsi="Times New Roman" w:cs="Times New Roman"/>
          <w:sz w:val="26"/>
          <w:szCs w:val="26"/>
        </w:rPr>
        <w:t>0</w:t>
      </w:r>
      <w:r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3D64C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обеспечение в медицинской организации условий доступности, позволяющих инвалидам получать услуги наравне с другими, включая: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для инвалидов по слуху и зрению звуковой и зрительной информации;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надписей, знаков и иной текстовой и графической информации знаками, выполненными рельефно-точечным шрифтом Брайля;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возможность предоставления инвалидам по слуху (слуху и зрению)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тифлосурдопереводчика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>);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альтернативной версии официального сайта медицинской организации в информационно-телекоммуникационной сети «Интернет» для инвалидов по зрению;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возможности сопровождения инвалида работниками медицинской организации;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наличие возможности оказания первичной медико-санитарной и паллиативной медицинской помощи инвалидам на дому, итоговое значение – </w:t>
      </w:r>
      <w:r w:rsidR="000178B0">
        <w:rPr>
          <w:rFonts w:ascii="Times New Roman" w:hAnsi="Times New Roman" w:cs="Times New Roman"/>
          <w:sz w:val="26"/>
          <w:szCs w:val="26"/>
        </w:rPr>
        <w:t>4</w:t>
      </w:r>
      <w:r w:rsidRPr="00722AB8">
        <w:rPr>
          <w:rFonts w:ascii="Times New Roman" w:hAnsi="Times New Roman" w:cs="Times New Roman"/>
          <w:sz w:val="26"/>
          <w:szCs w:val="26"/>
        </w:rPr>
        <w:t>0,00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организации </w:t>
      </w:r>
      <w:r w:rsidR="00B24F28">
        <w:rPr>
          <w:rFonts w:ascii="Times New Roman" w:hAnsi="Times New Roman" w:cs="Times New Roman"/>
          <w:sz w:val="26"/>
          <w:szCs w:val="26"/>
        </w:rPr>
        <w:t>не реализова</w:t>
      </w:r>
      <w:r w:rsidRPr="00722AB8">
        <w:rPr>
          <w:rFonts w:ascii="Times New Roman" w:hAnsi="Times New Roman" w:cs="Times New Roman"/>
          <w:sz w:val="26"/>
          <w:szCs w:val="26"/>
        </w:rPr>
        <w:t>ны следующие условия, позволяющие инвалидам получать услуги наравне с другими:</w:t>
      </w:r>
    </w:p>
    <w:p w:rsidR="00832B8D" w:rsidRPr="00832B8D" w:rsidRDefault="003D64CD" w:rsidP="00832B8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832B8D" w:rsidRPr="00832B8D">
        <w:rPr>
          <w:rFonts w:ascii="Times New Roman" w:hAnsi="Times New Roman" w:cs="Times New Roman"/>
          <w:sz w:val="26"/>
          <w:szCs w:val="26"/>
        </w:rPr>
        <w:t xml:space="preserve">возможность предоставления инвалидам по слуху (слуху и зрению) услуг </w:t>
      </w:r>
      <w:proofErr w:type="spellStart"/>
      <w:r w:rsidR="00832B8D" w:rsidRPr="00832B8D">
        <w:rPr>
          <w:rFonts w:ascii="Times New Roman" w:hAnsi="Times New Roman" w:cs="Times New Roman"/>
          <w:sz w:val="26"/>
          <w:szCs w:val="26"/>
        </w:rPr>
        <w:t>сурдопереводчика</w:t>
      </w:r>
      <w:proofErr w:type="spellEnd"/>
      <w:r w:rsidR="00832B8D" w:rsidRPr="00832B8D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="00832B8D" w:rsidRPr="00832B8D">
        <w:rPr>
          <w:rFonts w:ascii="Times New Roman" w:hAnsi="Times New Roman" w:cs="Times New Roman"/>
          <w:sz w:val="26"/>
          <w:szCs w:val="26"/>
        </w:rPr>
        <w:t>тифлосурдопереводчика</w:t>
      </w:r>
      <w:proofErr w:type="spellEnd"/>
      <w:r w:rsidR="00832B8D" w:rsidRPr="00832B8D">
        <w:rPr>
          <w:rFonts w:ascii="Times New Roman" w:hAnsi="Times New Roman" w:cs="Times New Roman"/>
          <w:sz w:val="26"/>
          <w:szCs w:val="26"/>
        </w:rPr>
        <w:t>);</w:t>
      </w:r>
    </w:p>
    <w:p w:rsidR="000178B0" w:rsidRPr="00722AB8" w:rsidRDefault="00832B8D" w:rsidP="000178B0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32B8D">
        <w:rPr>
          <w:rFonts w:ascii="Times New Roman" w:hAnsi="Times New Roman" w:cs="Times New Roman"/>
          <w:sz w:val="26"/>
          <w:szCs w:val="26"/>
        </w:rPr>
        <w:t xml:space="preserve">- </w:t>
      </w:r>
      <w:r w:rsidR="000178B0" w:rsidRPr="00722AB8">
        <w:rPr>
          <w:rFonts w:ascii="Times New Roman" w:hAnsi="Times New Roman" w:cs="Times New Roman"/>
          <w:sz w:val="26"/>
          <w:szCs w:val="26"/>
        </w:rPr>
        <w:t>дублирование надписей, знаков и иной текстовой и графической информации знаками, выполненными рельефно-точечным шрифтом Брайля;</w:t>
      </w:r>
    </w:p>
    <w:p w:rsidR="000178B0" w:rsidRPr="00722AB8" w:rsidRDefault="000178B0" w:rsidP="000178B0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возможность предоставления инвалидам по слуху (слуху и зрению)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тифлосурдопереводчика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>);</w:t>
      </w:r>
    </w:p>
    <w:p w:rsidR="00B24F28" w:rsidRDefault="000178B0" w:rsidP="00832B8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альтернативной версии официального сайта медицинской организации в информационно-телекоммуникационной сети «Интернет» для инвалидов по зрению</w:t>
      </w:r>
      <w:r w:rsidR="00B24F28">
        <w:rPr>
          <w:rFonts w:ascii="Times New Roman" w:hAnsi="Times New Roman" w:cs="Times New Roman"/>
          <w:sz w:val="26"/>
          <w:szCs w:val="26"/>
        </w:rPr>
        <w:t>.</w:t>
      </w:r>
    </w:p>
    <w:p w:rsidR="002D3E8D" w:rsidRPr="00722AB8" w:rsidRDefault="003D64CD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</w:t>
      </w:r>
      <w:r w:rsidR="002D3E8D" w:rsidRPr="00722AB8"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численность получателей услуг, удовлетворенных доступностью услуг для инвалидов, проведено социологическое исследование среди </w:t>
      </w:r>
      <w:r w:rsidR="000178B0">
        <w:rPr>
          <w:rFonts w:ascii="Times New Roman" w:hAnsi="Times New Roman" w:cs="Times New Roman"/>
          <w:sz w:val="26"/>
          <w:szCs w:val="26"/>
        </w:rPr>
        <w:t>1</w:t>
      </w:r>
      <w:r w:rsidR="006720B0">
        <w:rPr>
          <w:rFonts w:ascii="Times New Roman" w:hAnsi="Times New Roman" w:cs="Times New Roman"/>
          <w:sz w:val="26"/>
          <w:szCs w:val="26"/>
        </w:rPr>
        <w:t>0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респондентов (лиц, старше 18 лет или их законных представителей, имеющих установленную группу инвалидности), из которых </w:t>
      </w:r>
      <w:r w:rsidR="006720B0">
        <w:rPr>
          <w:rFonts w:ascii="Times New Roman" w:hAnsi="Times New Roman" w:cs="Times New Roman"/>
          <w:sz w:val="26"/>
          <w:szCs w:val="26"/>
        </w:rPr>
        <w:t>7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0178B0">
        <w:rPr>
          <w:rFonts w:ascii="Times New Roman" w:hAnsi="Times New Roman" w:cs="Times New Roman"/>
          <w:sz w:val="26"/>
          <w:szCs w:val="26"/>
        </w:rPr>
        <w:t>ей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удовлетворены доступностью предоставления услуг медицинской организацией для инвалидов, что составляет </w:t>
      </w:r>
      <w:r w:rsidR="006720B0">
        <w:rPr>
          <w:rFonts w:ascii="Times New Roman" w:hAnsi="Times New Roman" w:cs="Times New Roman"/>
          <w:sz w:val="26"/>
          <w:szCs w:val="26"/>
        </w:rPr>
        <w:t>70,00</w:t>
      </w:r>
      <w:r w:rsidR="002D3E8D"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832B8D" w:rsidRDefault="00832B8D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832B8D" w:rsidRDefault="00832B8D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D3E8D" w:rsidRDefault="00637309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>по Критерию 3 «Доступность услуг для инвалидов»,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6720B0">
        <w:rPr>
          <w:rFonts w:ascii="Times New Roman" w:hAnsi="Times New Roman" w:cs="Times New Roman"/>
          <w:sz w:val="26"/>
          <w:szCs w:val="26"/>
        </w:rPr>
        <w:t>67,00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862CF7" w:rsidRPr="00722AB8">
        <w:rPr>
          <w:rFonts w:ascii="Times New Roman" w:hAnsi="Times New Roman" w:cs="Times New Roman"/>
          <w:sz w:val="26"/>
          <w:szCs w:val="26"/>
        </w:rPr>
        <w:t>4</w:t>
      </w:r>
      <w:r w:rsidR="002D3E8D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6720B0" w:rsidRPr="006720B0" w:rsidTr="006720B0">
        <w:trPr>
          <w:trHeight w:val="255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67,00</w:t>
            </w:r>
          </w:p>
        </w:tc>
      </w:tr>
      <w:tr w:rsidR="006720B0" w:rsidRPr="006720B0" w:rsidTr="006720B0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3.1. Оборудование территории, прилегающей к медицинской организации, и ее помещений с учетом доступности для инвалидов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100,00</w:t>
            </w:r>
          </w:p>
        </w:tc>
      </w:tr>
      <w:tr w:rsidR="006720B0" w:rsidRPr="006720B0" w:rsidTr="006720B0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6720B0" w:rsidRPr="006720B0" w:rsidTr="006720B0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30,00</w:t>
            </w:r>
          </w:p>
        </w:tc>
      </w:tr>
      <w:tr w:rsidR="006720B0" w:rsidRPr="006720B0" w:rsidTr="006720B0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3.2.Обеспечение в медицинской организации условий доступности, позволяющих инвалидам получать услуги наравне с другими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40,00</w:t>
            </w:r>
          </w:p>
        </w:tc>
      </w:tr>
      <w:tr w:rsidR="006720B0" w:rsidRPr="006720B0" w:rsidTr="006720B0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6720B0" w:rsidRPr="006720B0" w:rsidTr="006720B0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16,00</w:t>
            </w:r>
          </w:p>
        </w:tc>
      </w:tr>
      <w:tr w:rsidR="006720B0" w:rsidRPr="006720B0" w:rsidTr="006720B0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3.3. Доля получателей услуг, удовлетворенных доступностью услуг для инвалидов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70,00</w:t>
            </w:r>
          </w:p>
        </w:tc>
      </w:tr>
      <w:tr w:rsidR="006720B0" w:rsidRPr="006720B0" w:rsidTr="006720B0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6720B0" w:rsidRPr="006720B0" w:rsidTr="006720B0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21,00</w:t>
            </w:r>
          </w:p>
        </w:tc>
      </w:tr>
    </w:tbl>
    <w:p w:rsidR="0093569A" w:rsidRDefault="0093569A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962FE" w:rsidRDefault="00637309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3 приведено в диаграмме 4.</w:t>
      </w:r>
    </w:p>
    <w:p w:rsidR="00637309" w:rsidRPr="00722AB8" w:rsidRDefault="006720B0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23854</wp:posOffset>
            </wp:positionV>
            <wp:extent cx="6120765" cy="3530600"/>
            <wp:effectExtent l="0" t="0" r="13335" b="12700"/>
            <wp:wrapNone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BA5B18" w:rsidRDefault="00BA5B18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962FE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Диагр.4</w:t>
      </w:r>
    </w:p>
    <w:p w:rsidR="0078288F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78288F" w:rsidRPr="00722AB8" w:rsidSect="00B94C91">
          <w:headerReference w:type="default" r:id="rId16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3 приведена в Приложении 3 к отчету.</w:t>
      </w:r>
    </w:p>
    <w:p w:rsidR="00766C54" w:rsidRDefault="00766C54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  <w:sectPr w:rsidR="00766C54" w:rsidSect="009E7CA7">
          <w:headerReference w:type="default" r:id="rId17"/>
          <w:type w:val="continuous"/>
          <w:pgSz w:w="11906" w:h="16838"/>
          <w:pgMar w:top="1135" w:right="566" w:bottom="993" w:left="1701" w:header="708" w:footer="708" w:gutter="0"/>
          <w:cols w:space="708"/>
          <w:titlePg/>
          <w:docGrid w:linePitch="360"/>
        </w:sectPr>
      </w:pPr>
    </w:p>
    <w:p w:rsidR="0078288F" w:rsidRPr="00722AB8" w:rsidRDefault="0078288F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4. «Доброжелательность, вежливость работников медицинской организации»</w:t>
      </w:r>
    </w:p>
    <w:p w:rsidR="0078288F" w:rsidRPr="00722AB8" w:rsidRDefault="0078288F" w:rsidP="0078288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4.1. 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проведено социологическое исследование среди </w:t>
      </w:r>
      <w:r w:rsidR="00003822">
        <w:rPr>
          <w:rFonts w:ascii="Times New Roman" w:hAnsi="Times New Roman" w:cs="Times New Roman"/>
          <w:sz w:val="26"/>
          <w:szCs w:val="26"/>
        </w:rPr>
        <w:t>77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F3694A">
        <w:rPr>
          <w:rFonts w:ascii="Times New Roman" w:hAnsi="Times New Roman" w:cs="Times New Roman"/>
          <w:sz w:val="26"/>
          <w:szCs w:val="26"/>
        </w:rPr>
        <w:t>62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FD5E63">
        <w:rPr>
          <w:rFonts w:ascii="Times New Roman" w:hAnsi="Times New Roman" w:cs="Times New Roman"/>
          <w:sz w:val="26"/>
          <w:szCs w:val="26"/>
        </w:rPr>
        <w:t>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</w:t>
      </w:r>
      <w:r w:rsidR="00B24F28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что составляет </w:t>
      </w:r>
      <w:r w:rsidR="00F3694A">
        <w:rPr>
          <w:rFonts w:ascii="Times New Roman" w:hAnsi="Times New Roman" w:cs="Times New Roman"/>
          <w:sz w:val="26"/>
          <w:szCs w:val="26"/>
        </w:rPr>
        <w:t>80,52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78288F" w:rsidRPr="00722AB8" w:rsidRDefault="0078288F" w:rsidP="0078288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удовлетворенности пациентов </w:t>
      </w:r>
      <w:r w:rsidR="004A4937" w:rsidRPr="00722AB8">
        <w:rPr>
          <w:rFonts w:ascii="Times New Roman" w:hAnsi="Times New Roman" w:cs="Times New Roman"/>
          <w:sz w:val="26"/>
          <w:szCs w:val="26"/>
        </w:rPr>
        <w:t xml:space="preserve">доброжелательностью, вежливостью работников медицинской организации, обеспечивающих </w:t>
      </w:r>
      <w:r w:rsidR="004A4937"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="004A4937"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получено </w:t>
      </w:r>
      <w:r w:rsidR="00F3694A">
        <w:rPr>
          <w:rFonts w:ascii="Times New Roman" w:hAnsi="Times New Roman" w:cs="Times New Roman"/>
          <w:sz w:val="26"/>
          <w:szCs w:val="26"/>
        </w:rPr>
        <w:t>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4A4937" w:rsidRPr="00722AB8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003822">
        <w:rPr>
          <w:rFonts w:ascii="Times New Roman" w:hAnsi="Times New Roman" w:cs="Times New Roman"/>
          <w:sz w:val="26"/>
          <w:szCs w:val="26"/>
        </w:rPr>
        <w:t>77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A37737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FD5E63">
        <w:rPr>
          <w:rFonts w:ascii="Times New Roman" w:hAnsi="Times New Roman" w:cs="Times New Roman"/>
          <w:sz w:val="26"/>
          <w:szCs w:val="26"/>
        </w:rPr>
        <w:t>р</w:t>
      </w:r>
      <w:r w:rsidR="00FD5E63" w:rsidRPr="00FD5E63">
        <w:rPr>
          <w:rFonts w:ascii="Times New Roman" w:hAnsi="Times New Roman" w:cs="Times New Roman"/>
          <w:sz w:val="26"/>
          <w:szCs w:val="26"/>
        </w:rPr>
        <w:t>аботники организации дают неоднозначные (не исчерпывающие) ответы на вопросы пациентов</w:t>
      </w:r>
      <w:r w:rsidR="00832B8D">
        <w:rPr>
          <w:rFonts w:ascii="Times New Roman" w:hAnsi="Times New Roman" w:cs="Times New Roman"/>
          <w:sz w:val="26"/>
          <w:szCs w:val="26"/>
        </w:rPr>
        <w:t>.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проведено социологическое исследование среди </w:t>
      </w:r>
      <w:r w:rsidR="00003822">
        <w:rPr>
          <w:rFonts w:ascii="Times New Roman" w:hAnsi="Times New Roman" w:cs="Times New Roman"/>
          <w:sz w:val="26"/>
          <w:szCs w:val="26"/>
        </w:rPr>
        <w:t>77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F3694A">
        <w:rPr>
          <w:rFonts w:ascii="Times New Roman" w:hAnsi="Times New Roman" w:cs="Times New Roman"/>
          <w:sz w:val="26"/>
          <w:szCs w:val="26"/>
        </w:rPr>
        <w:t>63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F3694A">
        <w:rPr>
          <w:rFonts w:ascii="Times New Roman" w:hAnsi="Times New Roman" w:cs="Times New Roman"/>
          <w:sz w:val="26"/>
          <w:szCs w:val="26"/>
        </w:rPr>
        <w:t>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</w:t>
      </w:r>
      <w:r w:rsidR="00A37737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услуг, </w:t>
      </w:r>
      <w:r w:rsidRPr="00722AB8">
        <w:rPr>
          <w:rFonts w:ascii="Times New Roman" w:hAnsi="Times New Roman" w:cs="Times New Roman"/>
          <w:sz w:val="26"/>
          <w:szCs w:val="26"/>
        </w:rPr>
        <w:t xml:space="preserve">что составляет </w:t>
      </w:r>
      <w:r w:rsidR="00F3694A">
        <w:rPr>
          <w:rFonts w:ascii="Times New Roman" w:hAnsi="Times New Roman" w:cs="Times New Roman"/>
          <w:sz w:val="26"/>
          <w:szCs w:val="26"/>
        </w:rPr>
        <w:t>81,82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 В отношении удовлетворенности пациентов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услуг,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получено </w:t>
      </w:r>
      <w:r w:rsidR="00F3694A">
        <w:rPr>
          <w:rFonts w:ascii="Times New Roman" w:hAnsi="Times New Roman" w:cs="Times New Roman"/>
          <w:sz w:val="26"/>
          <w:szCs w:val="26"/>
        </w:rPr>
        <w:t>6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ответов (из </w:t>
      </w:r>
      <w:r w:rsidR="00003822">
        <w:rPr>
          <w:rFonts w:ascii="Times New Roman" w:hAnsi="Times New Roman" w:cs="Times New Roman"/>
          <w:sz w:val="26"/>
          <w:szCs w:val="26"/>
        </w:rPr>
        <w:t>77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E76965" w:rsidRPr="00722AB8" w:rsidRDefault="00FD5E63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р</w:t>
      </w:r>
      <w:r w:rsidRPr="00FD5E63">
        <w:rPr>
          <w:rFonts w:ascii="Times New Roman" w:hAnsi="Times New Roman" w:cs="Times New Roman"/>
          <w:sz w:val="26"/>
          <w:szCs w:val="26"/>
        </w:rPr>
        <w:t>аботники организации не выслушивают проблему пациента полностью/перебивают речь пациента</w:t>
      </w:r>
      <w:r w:rsidR="00E76965" w:rsidRPr="00722AB8">
        <w:rPr>
          <w:rFonts w:ascii="Times New Roman" w:hAnsi="Times New Roman" w:cs="Times New Roman"/>
          <w:sz w:val="26"/>
          <w:szCs w:val="26"/>
        </w:rPr>
        <w:t>.</w:t>
      </w:r>
    </w:p>
    <w:p w:rsidR="00BA5B18" w:rsidRDefault="00E76965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4.3. </w:t>
      </w:r>
      <w:r w:rsidR="00B50A52"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услуг, удовлетворенных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 при использовании дистанционных форм взаимодействия (телефон, кол-центр, электронные сервисы (подача электронного обращения/часто задаваемые вопросы)) проведено социологическое исследование среди </w:t>
      </w:r>
      <w:r w:rsidR="00003822">
        <w:rPr>
          <w:rFonts w:ascii="Times New Roman" w:hAnsi="Times New Roman" w:cs="Times New Roman"/>
          <w:sz w:val="26"/>
          <w:szCs w:val="26"/>
        </w:rPr>
        <w:t>77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F3694A">
        <w:rPr>
          <w:rFonts w:ascii="Times New Roman" w:hAnsi="Times New Roman" w:cs="Times New Roman"/>
          <w:sz w:val="26"/>
          <w:szCs w:val="26"/>
        </w:rPr>
        <w:t>37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использовал</w:t>
      </w:r>
      <w:r w:rsidR="00A97C3C">
        <w:rPr>
          <w:rFonts w:ascii="Times New Roman" w:hAnsi="Times New Roman" w:cs="Times New Roman"/>
          <w:sz w:val="26"/>
          <w:szCs w:val="26"/>
        </w:rPr>
        <w:t>и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дистанционные формы взаимодействия с медицинской организацией, что составляет </w:t>
      </w:r>
      <w:r w:rsidR="00F3694A">
        <w:rPr>
          <w:rFonts w:ascii="Times New Roman" w:hAnsi="Times New Roman" w:cs="Times New Roman"/>
          <w:sz w:val="26"/>
          <w:szCs w:val="26"/>
        </w:rPr>
        <w:t>48,05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% от общего числа респондентов. Из </w:t>
      </w:r>
      <w:r w:rsidR="00F3694A">
        <w:rPr>
          <w:rFonts w:ascii="Times New Roman" w:hAnsi="Times New Roman" w:cs="Times New Roman"/>
          <w:sz w:val="26"/>
          <w:szCs w:val="26"/>
        </w:rPr>
        <w:t xml:space="preserve">37 </w:t>
      </w:r>
      <w:r w:rsidR="00B50A52" w:rsidRPr="00722AB8">
        <w:rPr>
          <w:rFonts w:ascii="Times New Roman" w:hAnsi="Times New Roman" w:cs="Times New Roman"/>
          <w:sz w:val="26"/>
          <w:szCs w:val="26"/>
        </w:rPr>
        <w:t>респондент</w:t>
      </w:r>
      <w:r w:rsidR="00A97C3C">
        <w:rPr>
          <w:rFonts w:ascii="Times New Roman" w:hAnsi="Times New Roman" w:cs="Times New Roman"/>
          <w:sz w:val="26"/>
          <w:szCs w:val="26"/>
        </w:rPr>
        <w:t>ов</w:t>
      </w:r>
      <w:r w:rsidR="00B50A52" w:rsidRPr="00722AB8">
        <w:rPr>
          <w:rFonts w:ascii="Times New Roman" w:hAnsi="Times New Roman" w:cs="Times New Roman"/>
          <w:sz w:val="26"/>
          <w:szCs w:val="26"/>
        </w:rPr>
        <w:t>, использовавш</w:t>
      </w:r>
      <w:r w:rsidR="00A97C3C">
        <w:rPr>
          <w:rFonts w:ascii="Times New Roman" w:hAnsi="Times New Roman" w:cs="Times New Roman"/>
          <w:sz w:val="26"/>
          <w:szCs w:val="26"/>
        </w:rPr>
        <w:t>их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дистанционные формы взаимодействия с медицинской организацией, </w:t>
      </w:r>
      <w:r w:rsidR="00F3694A">
        <w:rPr>
          <w:rFonts w:ascii="Times New Roman" w:hAnsi="Times New Roman" w:cs="Times New Roman"/>
          <w:sz w:val="26"/>
          <w:szCs w:val="26"/>
        </w:rPr>
        <w:t>28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удовлетворен</w:t>
      </w:r>
      <w:r w:rsidR="00BA5B18">
        <w:rPr>
          <w:rFonts w:ascii="Times New Roman" w:hAnsi="Times New Roman" w:cs="Times New Roman"/>
          <w:sz w:val="26"/>
          <w:szCs w:val="26"/>
        </w:rPr>
        <w:t>ы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организации, что составляет </w:t>
      </w:r>
      <w:r w:rsidR="00F3694A">
        <w:rPr>
          <w:rFonts w:ascii="Times New Roman" w:hAnsi="Times New Roman" w:cs="Times New Roman"/>
          <w:sz w:val="26"/>
          <w:szCs w:val="26"/>
        </w:rPr>
        <w:t>36,36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% от </w:t>
      </w:r>
      <w:r w:rsidR="009E7CA7">
        <w:rPr>
          <w:rFonts w:ascii="Times New Roman" w:hAnsi="Times New Roman" w:cs="Times New Roman"/>
          <w:sz w:val="26"/>
          <w:szCs w:val="26"/>
        </w:rPr>
        <w:t xml:space="preserve">общего </w:t>
      </w:r>
      <w:r w:rsidR="003A6D17" w:rsidRPr="00722AB8">
        <w:rPr>
          <w:rFonts w:ascii="Times New Roman" w:hAnsi="Times New Roman" w:cs="Times New Roman"/>
          <w:sz w:val="26"/>
          <w:szCs w:val="26"/>
        </w:rPr>
        <w:t>числа респондентов</w:t>
      </w:r>
      <w:r w:rsidR="009E7CA7">
        <w:rPr>
          <w:rFonts w:ascii="Times New Roman" w:hAnsi="Times New Roman" w:cs="Times New Roman"/>
          <w:sz w:val="26"/>
          <w:szCs w:val="26"/>
        </w:rPr>
        <w:t>.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 </w:t>
      </w:r>
    </w:p>
    <w:p w:rsidR="009E7CA7" w:rsidRDefault="009E7CA7" w:rsidP="009E7CA7">
      <w:pPr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832B8D" w:rsidRDefault="00832B8D" w:rsidP="009E7CA7">
      <w:pPr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E76965" w:rsidRDefault="009E7CA7" w:rsidP="009E7CA7">
      <w:pPr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по Критерию 4 «Доброжелательность, вежливость работников медицинской организации»,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F3694A">
        <w:rPr>
          <w:rFonts w:ascii="Times New Roman" w:hAnsi="Times New Roman" w:cs="Times New Roman"/>
          <w:sz w:val="26"/>
          <w:szCs w:val="26"/>
        </w:rPr>
        <w:t>72,21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балла (Диагр.5).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6720B0" w:rsidRPr="006720B0" w:rsidTr="006720B0">
        <w:trPr>
          <w:trHeight w:val="255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72,21</w:t>
            </w:r>
          </w:p>
        </w:tc>
      </w:tr>
      <w:tr w:rsidR="006720B0" w:rsidRPr="006720B0" w:rsidTr="006720B0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80,52</w:t>
            </w:r>
          </w:p>
        </w:tc>
      </w:tr>
      <w:tr w:rsidR="006720B0" w:rsidRPr="006720B0" w:rsidTr="006720B0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6720B0" w:rsidRPr="006720B0" w:rsidTr="006720B0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32,21</w:t>
            </w:r>
          </w:p>
        </w:tc>
      </w:tr>
      <w:tr w:rsidR="006720B0" w:rsidRPr="006720B0" w:rsidTr="006720B0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81,82</w:t>
            </w:r>
          </w:p>
        </w:tc>
      </w:tr>
      <w:tr w:rsidR="006720B0" w:rsidRPr="006720B0" w:rsidTr="006720B0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6720B0" w:rsidRPr="006720B0" w:rsidTr="006720B0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32,73</w:t>
            </w:r>
          </w:p>
        </w:tc>
      </w:tr>
      <w:tr w:rsidR="006720B0" w:rsidRPr="006720B0" w:rsidTr="006720B0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36,36</w:t>
            </w:r>
          </w:p>
        </w:tc>
      </w:tr>
      <w:tr w:rsidR="006720B0" w:rsidRPr="006720B0" w:rsidTr="006720B0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6720B0" w:rsidRPr="006720B0" w:rsidTr="006720B0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6720B0" w:rsidRPr="006720B0" w:rsidRDefault="006720B0" w:rsidP="00672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72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7,27</w:t>
            </w:r>
          </w:p>
        </w:tc>
      </w:tr>
    </w:tbl>
    <w:p w:rsidR="00F3694A" w:rsidRDefault="00F3694A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A6D17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4 приведено в диаграмме 5.</w:t>
      </w:r>
    </w:p>
    <w:p w:rsidR="00F3694A" w:rsidRDefault="00F3694A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E7CA7" w:rsidRPr="00722AB8" w:rsidRDefault="00EA183D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7316</wp:posOffset>
            </wp:positionV>
            <wp:extent cx="6201410" cy="3323646"/>
            <wp:effectExtent l="0" t="0" r="8890" b="10160"/>
            <wp:wrapNone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6965" w:rsidRPr="00722AB8" w:rsidRDefault="00E76965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7962FE" w:rsidRPr="00722AB8" w:rsidRDefault="007962FE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Диагр.5</w:t>
      </w:r>
    </w:p>
    <w:p w:rsidR="009E7CA7" w:rsidRDefault="009E7CA7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4A4937" w:rsidRPr="00722AB8" w:rsidRDefault="009F3911" w:rsidP="00766C54">
      <w:pPr>
        <w:spacing w:after="0"/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5. «Удовлетворенность условиями оказания услуг»</w:t>
      </w:r>
    </w:p>
    <w:p w:rsidR="009F3911" w:rsidRPr="00722AB8" w:rsidRDefault="009F3911" w:rsidP="00A97C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готовых рекомендовать медицинскую организацию для оказания медицинской помощи, проведено социологическое исследование среди </w:t>
      </w:r>
      <w:r w:rsidR="00003822">
        <w:rPr>
          <w:rFonts w:ascii="Times New Roman" w:hAnsi="Times New Roman" w:cs="Times New Roman"/>
          <w:sz w:val="26"/>
          <w:szCs w:val="26"/>
        </w:rPr>
        <w:t>77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F3694A">
        <w:rPr>
          <w:rFonts w:ascii="Times New Roman" w:hAnsi="Times New Roman" w:cs="Times New Roman"/>
          <w:sz w:val="26"/>
          <w:szCs w:val="26"/>
        </w:rPr>
        <w:t>71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F3694A">
        <w:rPr>
          <w:rFonts w:ascii="Times New Roman" w:hAnsi="Times New Roman" w:cs="Times New Roman"/>
          <w:sz w:val="26"/>
          <w:szCs w:val="26"/>
        </w:rPr>
        <w:t>ь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готов рекомендовать медицинскую организацию для оказания медицинской помощи, что составляет </w:t>
      </w:r>
      <w:r w:rsidR="00F3694A">
        <w:rPr>
          <w:rFonts w:ascii="Times New Roman" w:hAnsi="Times New Roman" w:cs="Times New Roman"/>
          <w:sz w:val="26"/>
          <w:szCs w:val="26"/>
        </w:rPr>
        <w:t>92,21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F3911" w:rsidRPr="00722AB8" w:rsidRDefault="009F3911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удовлетворенных навигацией внутри медицинской организации, проведено социологическое исследование среди </w:t>
      </w:r>
      <w:r w:rsidR="00003822">
        <w:rPr>
          <w:rFonts w:ascii="Times New Roman" w:hAnsi="Times New Roman" w:cs="Times New Roman"/>
          <w:sz w:val="26"/>
          <w:szCs w:val="26"/>
        </w:rPr>
        <w:t>77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F3694A">
        <w:rPr>
          <w:rFonts w:ascii="Times New Roman" w:hAnsi="Times New Roman" w:cs="Times New Roman"/>
          <w:sz w:val="26"/>
          <w:szCs w:val="26"/>
        </w:rPr>
        <w:t>73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F3694A">
        <w:rPr>
          <w:rFonts w:ascii="Times New Roman" w:hAnsi="Times New Roman" w:cs="Times New Roman"/>
          <w:sz w:val="26"/>
          <w:szCs w:val="26"/>
        </w:rPr>
        <w:t>я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услуг</w:t>
      </w:r>
      <w:r w:rsidR="00934C8F">
        <w:rPr>
          <w:rFonts w:ascii="Times New Roman" w:hAnsi="Times New Roman" w:cs="Times New Roman"/>
          <w:sz w:val="26"/>
          <w:szCs w:val="26"/>
        </w:rPr>
        <w:t xml:space="preserve"> дал</w:t>
      </w:r>
      <w:r w:rsidR="00F3694A">
        <w:rPr>
          <w:rFonts w:ascii="Times New Roman" w:hAnsi="Times New Roman" w:cs="Times New Roman"/>
          <w:sz w:val="26"/>
          <w:szCs w:val="26"/>
        </w:rPr>
        <w:t>и</w:t>
      </w:r>
      <w:r w:rsidR="00366725">
        <w:rPr>
          <w:rFonts w:ascii="Times New Roman" w:hAnsi="Times New Roman" w:cs="Times New Roman"/>
          <w:sz w:val="26"/>
          <w:szCs w:val="26"/>
        </w:rPr>
        <w:t xml:space="preserve"> </w:t>
      </w:r>
      <w:r w:rsidR="00934C8F">
        <w:rPr>
          <w:rFonts w:ascii="Times New Roman" w:hAnsi="Times New Roman" w:cs="Times New Roman"/>
          <w:sz w:val="26"/>
          <w:szCs w:val="26"/>
        </w:rPr>
        <w:t>положительные ответы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F3694A">
        <w:rPr>
          <w:rFonts w:ascii="Times New Roman" w:hAnsi="Times New Roman" w:cs="Times New Roman"/>
          <w:sz w:val="26"/>
          <w:szCs w:val="26"/>
        </w:rPr>
        <w:t>94,81</w:t>
      </w:r>
      <w:r w:rsidR="00977E26"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77E26" w:rsidRDefault="00977E26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5.3.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в целом удовлетворенных условиями оказания услуг в медицинской организации, проведено социологическое исследование среди </w:t>
      </w:r>
      <w:r w:rsidR="00003822">
        <w:rPr>
          <w:rFonts w:ascii="Times New Roman" w:hAnsi="Times New Roman" w:cs="Times New Roman"/>
          <w:sz w:val="26"/>
          <w:szCs w:val="26"/>
        </w:rPr>
        <w:t>77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F3694A">
        <w:rPr>
          <w:rFonts w:ascii="Times New Roman" w:hAnsi="Times New Roman" w:cs="Times New Roman"/>
          <w:sz w:val="26"/>
          <w:szCs w:val="26"/>
        </w:rPr>
        <w:t>72</w:t>
      </w:r>
      <w:r w:rsidR="009B3993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получател</w:t>
      </w:r>
      <w:r w:rsidR="00F3694A">
        <w:rPr>
          <w:rFonts w:ascii="Times New Roman" w:hAnsi="Times New Roman" w:cs="Times New Roman"/>
          <w:sz w:val="26"/>
          <w:szCs w:val="26"/>
        </w:rPr>
        <w:t>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медицинских услуг в целом удовлетворен</w:t>
      </w:r>
      <w:r w:rsidR="00325C48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условиями оказания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медорганизацией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F3694A">
        <w:rPr>
          <w:rFonts w:ascii="Times New Roman" w:hAnsi="Times New Roman" w:cs="Times New Roman"/>
          <w:sz w:val="26"/>
          <w:szCs w:val="26"/>
        </w:rPr>
        <w:t>93,51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766C54" w:rsidRPr="00722AB8" w:rsidRDefault="00766C54" w:rsidP="00766C54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Критерию 5 «Удовлетворенность условиями оказания услуг»,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F3694A">
        <w:rPr>
          <w:rFonts w:ascii="Times New Roman" w:hAnsi="Times New Roman" w:cs="Times New Roman"/>
          <w:sz w:val="26"/>
          <w:szCs w:val="26"/>
        </w:rPr>
        <w:t>93,38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(Диагр.6).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F3694A" w:rsidRPr="00F3694A" w:rsidTr="00F3694A">
        <w:trPr>
          <w:trHeight w:val="255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93,38</w:t>
            </w:r>
          </w:p>
        </w:tc>
      </w:tr>
      <w:tr w:rsidR="00F3694A" w:rsidRPr="00F3694A" w:rsidTr="00F3694A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5.1. Доля получателей услуг, которые готовы рекомендовать медицинскую организацию для оказания медицинской помощи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92,21</w:t>
            </w:r>
          </w:p>
        </w:tc>
      </w:tr>
      <w:tr w:rsidR="00F3694A" w:rsidRPr="00F3694A" w:rsidTr="00F3694A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694A" w:rsidRPr="00F3694A" w:rsidRDefault="00F3694A" w:rsidP="00F3694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F3694A" w:rsidRPr="00F3694A" w:rsidTr="00F3694A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694A" w:rsidRPr="00F3694A" w:rsidRDefault="00F3694A" w:rsidP="00F3694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27,66</w:t>
            </w:r>
          </w:p>
        </w:tc>
      </w:tr>
      <w:tr w:rsidR="00F3694A" w:rsidRPr="00F3694A" w:rsidTr="00F3694A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5.2.Доля получателей услуг, удовлетворенных навигацией внутри медицинской организации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94,81</w:t>
            </w:r>
          </w:p>
        </w:tc>
      </w:tr>
      <w:tr w:rsidR="00F3694A" w:rsidRPr="00F3694A" w:rsidTr="00F3694A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694A" w:rsidRPr="00F3694A" w:rsidRDefault="00F3694A" w:rsidP="00F3694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F3694A" w:rsidRPr="00F3694A" w:rsidTr="00F3694A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694A" w:rsidRPr="00F3694A" w:rsidRDefault="00F3694A" w:rsidP="00F3694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18,96</w:t>
            </w:r>
          </w:p>
        </w:tc>
      </w:tr>
      <w:tr w:rsidR="00F3694A" w:rsidRPr="00F3694A" w:rsidTr="00F3694A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5.3. Доля получателей услуг, в целом удовлетворенных условиями оказания услуг в медицинской организации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93,51</w:t>
            </w:r>
          </w:p>
        </w:tc>
      </w:tr>
      <w:tr w:rsidR="00F3694A" w:rsidRPr="00F3694A" w:rsidTr="00F3694A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694A" w:rsidRPr="00F3694A" w:rsidRDefault="00F3694A" w:rsidP="00F3694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0,50</w:t>
            </w:r>
          </w:p>
        </w:tc>
      </w:tr>
      <w:tr w:rsidR="00F3694A" w:rsidRPr="00F3694A" w:rsidTr="00F3694A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694A" w:rsidRPr="00F3694A" w:rsidRDefault="00F3694A" w:rsidP="00F3694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F3694A" w:rsidRPr="00F3694A" w:rsidRDefault="00F3694A" w:rsidP="00F36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369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46,76</w:t>
            </w:r>
          </w:p>
        </w:tc>
      </w:tr>
    </w:tbl>
    <w:p w:rsidR="00FD5E63" w:rsidRDefault="00FD5E63" w:rsidP="00766C5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66C54" w:rsidRDefault="00766C54" w:rsidP="00766C5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5 приведено в диаграмме 6.</w:t>
      </w:r>
    </w:p>
    <w:p w:rsidR="009F3911" w:rsidRPr="00722AB8" w:rsidRDefault="00F3694A" w:rsidP="00766C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margin">
              <wp:posOffset>-14660</wp:posOffset>
            </wp:positionH>
            <wp:positionV relativeFrom="paragraph">
              <wp:posOffset>53395</wp:posOffset>
            </wp:positionV>
            <wp:extent cx="6186115" cy="2400935"/>
            <wp:effectExtent l="0" t="0" r="5715" b="18415"/>
            <wp:wrapNone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BD7" w:rsidRPr="00722AB8" w:rsidRDefault="007C6BD7" w:rsidP="009F3911">
      <w:pPr>
        <w:ind w:firstLine="708"/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A97C3C" w:rsidRDefault="00A97C3C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C6BD7" w:rsidRPr="00722AB8" w:rsidRDefault="007C6BD7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Диагр.6</w:t>
      </w:r>
    </w:p>
    <w:p w:rsidR="00B32EAD" w:rsidRPr="00722AB8" w:rsidRDefault="00B32EAD" w:rsidP="00D5750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b/>
          <w:sz w:val="26"/>
          <w:szCs w:val="26"/>
          <w:u w:val="single"/>
        </w:rPr>
        <w:lastRenderedPageBreak/>
        <w:t>Рекомендации членов внешних экспертных комиссий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003822">
        <w:rPr>
          <w:rFonts w:ascii="Times New Roman" w:hAnsi="Times New Roman" w:cs="Times New Roman"/>
          <w:sz w:val="28"/>
          <w:szCs w:val="28"/>
          <w:u w:val="single"/>
        </w:rPr>
        <w:t>ГБУ «Республиканский клинический перинатальный центр»</w:t>
      </w:r>
      <w:r w:rsidRPr="00722AB8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</w:t>
      </w:r>
      <w:r w:rsidR="00406128" w:rsidRPr="00722AB8">
        <w:rPr>
          <w:rFonts w:ascii="Times New Roman" w:hAnsi="Times New Roman" w:cs="Times New Roman"/>
          <w:sz w:val="26"/>
          <w:szCs w:val="26"/>
        </w:rPr>
        <w:t>:</w:t>
      </w:r>
    </w:p>
    <w:p w:rsidR="00FD5E63" w:rsidRDefault="00395F9F" w:rsidP="00FD5E63">
      <w:pPr>
        <w:pStyle w:val="a8"/>
        <w:numPr>
          <w:ilvl w:val="0"/>
          <w:numId w:val="5"/>
        </w:numPr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обеспечить с</w:t>
      </w:r>
      <w:r w:rsidRPr="00395F9F">
        <w:rPr>
          <w:rFonts w:ascii="Times New Roman" w:hAnsi="Times New Roman" w:cs="Times New Roman"/>
          <w:sz w:val="26"/>
          <w:szCs w:val="26"/>
        </w:rPr>
        <w:t>оответствие информации о деятельности медицинской организации, размещенной на официальном сайте медицинской организации в информационно-телекоммуникационной сети «Интернет»</w:t>
      </w:r>
      <w:r w:rsidR="005E0691">
        <w:rPr>
          <w:rFonts w:ascii="Times New Roman" w:hAnsi="Times New Roman" w:cs="Times New Roman"/>
          <w:sz w:val="26"/>
          <w:szCs w:val="26"/>
        </w:rPr>
        <w:t xml:space="preserve"> и на стендах в организации</w:t>
      </w:r>
      <w:r w:rsidRPr="00395F9F">
        <w:rPr>
          <w:rFonts w:ascii="Times New Roman" w:hAnsi="Times New Roman" w:cs="Times New Roman"/>
          <w:sz w:val="26"/>
          <w:szCs w:val="26"/>
        </w:rPr>
        <w:t xml:space="preserve">, ее содержанию и порядку (форме), </w:t>
      </w:r>
      <w:r>
        <w:rPr>
          <w:rFonts w:ascii="Times New Roman" w:hAnsi="Times New Roman" w:cs="Times New Roman"/>
          <w:sz w:val="26"/>
          <w:szCs w:val="26"/>
        </w:rPr>
        <w:t>у</w:t>
      </w:r>
      <w:r w:rsidRPr="00395F9F">
        <w:rPr>
          <w:rFonts w:ascii="Times New Roman" w:hAnsi="Times New Roman" w:cs="Times New Roman"/>
          <w:sz w:val="26"/>
          <w:szCs w:val="26"/>
        </w:rPr>
        <w:t>становленным нормативными правовыми актами</w:t>
      </w:r>
      <w:r>
        <w:rPr>
          <w:rFonts w:ascii="Times New Roman" w:hAnsi="Times New Roman" w:cs="Times New Roman"/>
          <w:sz w:val="26"/>
          <w:szCs w:val="26"/>
        </w:rPr>
        <w:t xml:space="preserve"> (согласно приложению 1 к отчету)</w:t>
      </w:r>
      <w:r w:rsidR="00FD5E63">
        <w:rPr>
          <w:rFonts w:ascii="Times New Roman" w:hAnsi="Times New Roman" w:cs="Times New Roman"/>
          <w:sz w:val="26"/>
          <w:szCs w:val="26"/>
        </w:rPr>
        <w:t>;</w:t>
      </w:r>
    </w:p>
    <w:p w:rsidR="00F3694A" w:rsidRPr="00F3694A" w:rsidRDefault="00F3694A" w:rsidP="00F3694A">
      <w:pPr>
        <w:pStyle w:val="a8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3694A">
        <w:rPr>
          <w:rFonts w:ascii="Times New Roman" w:hAnsi="Times New Roman" w:cs="Times New Roman"/>
          <w:sz w:val="26"/>
          <w:szCs w:val="26"/>
        </w:rPr>
        <w:t>систематизировать и объединить всю информацию об учреждении на информационном стенде на входе в учреждение;</w:t>
      </w:r>
    </w:p>
    <w:p w:rsidR="00F3694A" w:rsidRPr="00F3694A" w:rsidRDefault="00F3694A" w:rsidP="00F3694A">
      <w:pPr>
        <w:pStyle w:val="a8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F3694A">
        <w:rPr>
          <w:rFonts w:ascii="Times New Roman" w:hAnsi="Times New Roman" w:cs="Times New Roman"/>
          <w:sz w:val="26"/>
          <w:szCs w:val="26"/>
        </w:rPr>
        <w:t>ресепш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F3694A">
        <w:rPr>
          <w:rFonts w:ascii="Times New Roman" w:hAnsi="Times New Roman" w:cs="Times New Roman"/>
          <w:sz w:val="26"/>
          <w:szCs w:val="26"/>
        </w:rPr>
        <w:t>н</w:t>
      </w:r>
      <w:proofErr w:type="spellEnd"/>
      <w:r w:rsidRPr="00F3694A">
        <w:rPr>
          <w:rFonts w:ascii="Times New Roman" w:hAnsi="Times New Roman" w:cs="Times New Roman"/>
          <w:sz w:val="26"/>
          <w:szCs w:val="26"/>
        </w:rPr>
        <w:t xml:space="preserve"> менеджеров, оформляющих договоры на оказание платных медицинских услуг, оснастить перекидным устройством с подробной информацией по платным услугам, дополнив ее сведениями о Ф.И.О., должностях и квалификации медработников, оказывающих платные услуги;</w:t>
      </w:r>
    </w:p>
    <w:p w:rsidR="00F3694A" w:rsidRPr="00F3694A" w:rsidRDefault="00F3694A" w:rsidP="00F3694A">
      <w:pPr>
        <w:pStyle w:val="a8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3694A">
        <w:rPr>
          <w:rFonts w:ascii="Times New Roman" w:hAnsi="Times New Roman" w:cs="Times New Roman"/>
          <w:sz w:val="26"/>
          <w:szCs w:val="26"/>
        </w:rPr>
        <w:t>информацию о льготных категориях граждан, имеющих право на внеочередной прием, разместить в регистратуре в зоне доступа пациентов;</w:t>
      </w:r>
    </w:p>
    <w:p w:rsidR="00F3694A" w:rsidRPr="00F3694A" w:rsidRDefault="00F3694A" w:rsidP="00F3694A">
      <w:pPr>
        <w:pStyle w:val="a8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3694A">
        <w:rPr>
          <w:rFonts w:ascii="Times New Roman" w:hAnsi="Times New Roman" w:cs="Times New Roman"/>
          <w:sz w:val="26"/>
          <w:szCs w:val="26"/>
        </w:rPr>
        <w:t>в отделениях разместить информацию о месте нахождения книги жалоб и предложений;</w:t>
      </w:r>
    </w:p>
    <w:p w:rsidR="00F3694A" w:rsidRPr="00F3694A" w:rsidRDefault="00F3694A" w:rsidP="00F3694A">
      <w:pPr>
        <w:pStyle w:val="a8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3694A">
        <w:rPr>
          <w:rFonts w:ascii="Times New Roman" w:hAnsi="Times New Roman" w:cs="Times New Roman"/>
          <w:sz w:val="26"/>
          <w:szCs w:val="26"/>
        </w:rPr>
        <w:t>оснастить санитарно-гигиенические комнаты диспенсерами с жидким мылом и бумажными полотенцами;</w:t>
      </w:r>
    </w:p>
    <w:p w:rsidR="00F3694A" w:rsidRPr="00F3694A" w:rsidRDefault="00F3694A" w:rsidP="00F3694A">
      <w:pPr>
        <w:pStyle w:val="a8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3694A">
        <w:rPr>
          <w:rFonts w:ascii="Times New Roman" w:hAnsi="Times New Roman" w:cs="Times New Roman"/>
          <w:sz w:val="26"/>
          <w:szCs w:val="26"/>
        </w:rPr>
        <w:t>ответственным лицам контролировать наличие одноразовых стаканов возле кулеров с водой;</w:t>
      </w:r>
    </w:p>
    <w:p w:rsidR="00F3694A" w:rsidRDefault="00F3694A" w:rsidP="00F3694A">
      <w:pPr>
        <w:pStyle w:val="a8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3694A">
        <w:rPr>
          <w:rFonts w:ascii="Times New Roman" w:hAnsi="Times New Roman" w:cs="Times New Roman"/>
          <w:sz w:val="26"/>
          <w:szCs w:val="26"/>
        </w:rPr>
        <w:t>в регистратуре женской консультации установить графины с кипяченой водой и одноразовые стаканы;</w:t>
      </w:r>
    </w:p>
    <w:p w:rsidR="00D5750F" w:rsidRPr="00F3694A" w:rsidRDefault="00FA5D63" w:rsidP="00F3694A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3694A">
        <w:rPr>
          <w:rFonts w:ascii="Times New Roman" w:hAnsi="Times New Roman" w:cs="Times New Roman"/>
          <w:b/>
          <w:sz w:val="26"/>
          <w:szCs w:val="26"/>
          <w:u w:val="single"/>
        </w:rPr>
        <w:t>Рекомендации респондентов</w:t>
      </w:r>
      <w:r w:rsidRPr="00F3694A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003822" w:rsidRPr="00F3694A">
        <w:rPr>
          <w:rFonts w:ascii="Times New Roman" w:hAnsi="Times New Roman" w:cs="Times New Roman"/>
          <w:sz w:val="26"/>
          <w:szCs w:val="26"/>
        </w:rPr>
        <w:t>ГБУ «Республиканский клинический перинатальный центр»</w:t>
      </w:r>
      <w:r w:rsidRPr="00F3694A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организациями:</w:t>
      </w:r>
    </w:p>
    <w:p w:rsidR="00F3694A" w:rsidRPr="00F3694A" w:rsidRDefault="00F3694A" w:rsidP="00F3694A">
      <w:pPr>
        <w:pStyle w:val="a8"/>
        <w:numPr>
          <w:ilvl w:val="2"/>
          <w:numId w:val="14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3694A">
        <w:rPr>
          <w:rFonts w:ascii="Times New Roman" w:hAnsi="Times New Roman" w:cs="Times New Roman"/>
          <w:sz w:val="26"/>
          <w:szCs w:val="26"/>
        </w:rPr>
        <w:t>решить вопрос бе</w:t>
      </w:r>
      <w:r>
        <w:rPr>
          <w:rFonts w:ascii="Times New Roman" w:hAnsi="Times New Roman" w:cs="Times New Roman"/>
          <w:sz w:val="26"/>
          <w:szCs w:val="26"/>
        </w:rPr>
        <w:t>с</w:t>
      </w:r>
      <w:r w:rsidRPr="00F3694A">
        <w:rPr>
          <w:rFonts w:ascii="Times New Roman" w:hAnsi="Times New Roman" w:cs="Times New Roman"/>
          <w:sz w:val="26"/>
          <w:szCs w:val="26"/>
        </w:rPr>
        <w:t>перебойного водоснабжения, работоспособности кнопок вызова медперсонала, разместить информацию о ближайших аптеках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F3694A" w:rsidRPr="00F3694A" w:rsidRDefault="00F3694A" w:rsidP="00F3694A">
      <w:pPr>
        <w:pStyle w:val="a8"/>
        <w:numPr>
          <w:ilvl w:val="2"/>
          <w:numId w:val="14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3694A">
        <w:rPr>
          <w:rFonts w:ascii="Times New Roman" w:hAnsi="Times New Roman" w:cs="Times New Roman"/>
          <w:sz w:val="26"/>
          <w:szCs w:val="26"/>
        </w:rPr>
        <w:t>чаще менять постельное белье, решить вопрос с доступностью телефонной (интернет) связи, организовать выдачу халатов и тапочек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F3694A" w:rsidRDefault="00F3694A" w:rsidP="00F3694A">
      <w:pPr>
        <w:pStyle w:val="a8"/>
        <w:numPr>
          <w:ilvl w:val="0"/>
          <w:numId w:val="14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3694A">
        <w:rPr>
          <w:rFonts w:ascii="Times New Roman" w:hAnsi="Times New Roman" w:cs="Times New Roman"/>
          <w:sz w:val="26"/>
          <w:szCs w:val="26"/>
        </w:rPr>
        <w:t>вовремя оказывать помощь пациентам и больше внимания уделять больным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213A48" w:rsidRPr="00722AB8" w:rsidRDefault="00CF1C0E" w:rsidP="00F3694A">
      <w:pPr>
        <w:pStyle w:val="a8"/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u w:val="single"/>
        </w:rPr>
        <w:t>Показатель оценки качества, исходя</w:t>
      </w:r>
      <w:r w:rsidR="00496045" w:rsidRPr="00A660AD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>
        <w:rPr>
          <w:rFonts w:ascii="Times New Roman" w:hAnsi="Times New Roman" w:cs="Times New Roman"/>
          <w:sz w:val="26"/>
          <w:szCs w:val="26"/>
          <w:u w:val="single"/>
        </w:rPr>
        <w:t xml:space="preserve">из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средневзвешенн</w:t>
      </w:r>
      <w:r>
        <w:rPr>
          <w:rFonts w:ascii="Times New Roman" w:hAnsi="Times New Roman" w:cs="Times New Roman"/>
          <w:sz w:val="26"/>
          <w:szCs w:val="26"/>
          <w:u w:val="single"/>
        </w:rPr>
        <w:t>ой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сумм</w:t>
      </w:r>
      <w:r>
        <w:rPr>
          <w:rFonts w:ascii="Times New Roman" w:hAnsi="Times New Roman" w:cs="Times New Roman"/>
          <w:sz w:val="26"/>
          <w:szCs w:val="26"/>
          <w:u w:val="single"/>
        </w:rPr>
        <w:t>ы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показателей, характеризующих </w:t>
      </w:r>
      <w:r>
        <w:rPr>
          <w:rFonts w:ascii="Times New Roman" w:hAnsi="Times New Roman" w:cs="Times New Roman"/>
          <w:sz w:val="26"/>
          <w:szCs w:val="26"/>
          <w:u w:val="single"/>
        </w:rPr>
        <w:t>общие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критери</w:t>
      </w:r>
      <w:r>
        <w:rPr>
          <w:rFonts w:ascii="Times New Roman" w:hAnsi="Times New Roman" w:cs="Times New Roman"/>
          <w:sz w:val="26"/>
          <w:szCs w:val="26"/>
          <w:u w:val="single"/>
        </w:rPr>
        <w:t>и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оценки качества </w:t>
      </w:r>
      <w:r w:rsidR="00003822">
        <w:rPr>
          <w:rFonts w:ascii="Times New Roman" w:hAnsi="Times New Roman" w:cs="Times New Roman"/>
          <w:sz w:val="26"/>
          <w:szCs w:val="26"/>
        </w:rPr>
        <w:t>ГБУ «Республиканский клинический перинатальный центр»</w:t>
      </w:r>
      <w:r>
        <w:rPr>
          <w:rFonts w:ascii="Times New Roman" w:hAnsi="Times New Roman" w:cs="Times New Roman"/>
          <w:sz w:val="26"/>
          <w:szCs w:val="26"/>
        </w:rPr>
        <w:t>,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составил </w:t>
      </w:r>
      <w:r w:rsidR="005E0691">
        <w:rPr>
          <w:rFonts w:ascii="Times New Roman" w:hAnsi="Times New Roman" w:cs="Times New Roman"/>
          <w:sz w:val="26"/>
          <w:szCs w:val="26"/>
          <w:u w:val="single"/>
        </w:rPr>
        <w:t>73,</w:t>
      </w:r>
      <w:r w:rsidR="00F3694A">
        <w:rPr>
          <w:rFonts w:ascii="Times New Roman" w:hAnsi="Times New Roman" w:cs="Times New Roman"/>
          <w:sz w:val="26"/>
          <w:szCs w:val="26"/>
          <w:u w:val="single"/>
        </w:rPr>
        <w:t>26</w:t>
      </w:r>
      <w:bookmarkStart w:id="0" w:name="_GoBack"/>
      <w:bookmarkEnd w:id="0"/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балла. Детализация показателей общих критериев, участвующих в формировании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показателя оценки качества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приведена в Таблице 2.</w:t>
      </w:r>
      <w:r w:rsidR="00213A48" w:rsidRPr="00722AB8">
        <w:rPr>
          <w:rFonts w:ascii="Times New Roman" w:hAnsi="Times New Roman" w:cs="Times New Roman"/>
          <w:sz w:val="26"/>
          <w:szCs w:val="26"/>
        </w:rPr>
        <w:br w:type="page"/>
      </w:r>
    </w:p>
    <w:p w:rsidR="00FA5D63" w:rsidRPr="00722AB8" w:rsidRDefault="00F3694A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3694A">
        <w:lastRenderedPageBreak/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56791</wp:posOffset>
            </wp:positionH>
            <wp:positionV relativeFrom="paragraph">
              <wp:posOffset>-34980</wp:posOffset>
            </wp:positionV>
            <wp:extent cx="6120765" cy="9259619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25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496045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Сведения, полученные по итогам реализации дистанционного и очного этапов сбора и обобщения информации о качестве условий оказания услуг медицинской организацией 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оценка, подлежат передаче в Совет по независимой оценке качества 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для принятия решения о присвоении рейтинга организации и формирования плана мероприятий по улучшению качества условий оказания услуг медицинской организацией.</w:t>
      </w:r>
    </w:p>
    <w:p w:rsidR="00BB7B0B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02149" w:rsidRPr="00722AB8" w:rsidRDefault="00202149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BB7B0B" w:rsidRDefault="00BB7B0B" w:rsidP="00BB7B0B">
      <w:pPr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Директор                                                                                                              Е. С. Квасова</w:t>
      </w:r>
    </w:p>
    <w:p w:rsidR="00496045" w:rsidRPr="00D5750F" w:rsidRDefault="00496045" w:rsidP="00496045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                                                            </w:t>
      </w:r>
    </w:p>
    <w:p w:rsidR="003D64CD" w:rsidRPr="007962FE" w:rsidRDefault="00496045" w:rsidP="00496045">
      <w:pPr>
        <w:tabs>
          <w:tab w:val="left" w:pos="3206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</w:p>
    <w:p w:rsidR="000E0CA9" w:rsidRDefault="000E0CA9" w:rsidP="001045A2">
      <w:pPr>
        <w:tabs>
          <w:tab w:val="left" w:pos="589"/>
        </w:tabs>
        <w:ind w:firstLine="709"/>
      </w:pPr>
    </w:p>
    <w:p w:rsidR="00213A48" w:rsidRPr="000E0CA9" w:rsidRDefault="00213A48" w:rsidP="001045A2">
      <w:pPr>
        <w:tabs>
          <w:tab w:val="left" w:pos="589"/>
        </w:tabs>
        <w:ind w:firstLine="709"/>
      </w:pPr>
    </w:p>
    <w:sectPr w:rsidR="00213A48" w:rsidRPr="000E0CA9" w:rsidSect="00766C54">
      <w:pgSz w:w="11906" w:h="16838"/>
      <w:pgMar w:top="1135" w:right="566" w:bottom="993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D6A1B" w:rsidRDefault="000D6A1B" w:rsidP="008B31BA">
      <w:pPr>
        <w:spacing w:after="0" w:line="240" w:lineRule="auto"/>
      </w:pPr>
      <w:r>
        <w:separator/>
      </w:r>
    </w:p>
  </w:endnote>
  <w:endnote w:type="continuationSeparator" w:id="0">
    <w:p w:rsidR="000D6A1B" w:rsidRDefault="000D6A1B" w:rsidP="008B31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D6A1B" w:rsidRDefault="000D6A1B" w:rsidP="008B31BA">
      <w:pPr>
        <w:spacing w:after="0" w:line="240" w:lineRule="auto"/>
      </w:pPr>
      <w:r>
        <w:separator/>
      </w:r>
    </w:p>
  </w:footnote>
  <w:footnote w:type="continuationSeparator" w:id="0">
    <w:p w:rsidR="000D6A1B" w:rsidRDefault="000D6A1B" w:rsidP="008B31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47137709"/>
      <w:docPartObj>
        <w:docPartGallery w:val="Page Numbers (Top of Page)"/>
        <w:docPartUnique/>
      </w:docPartObj>
    </w:sdtPr>
    <w:sdtEndPr/>
    <w:sdtContent>
      <w:p w:rsidR="009B3993" w:rsidRDefault="009B399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3694A">
          <w:rPr>
            <w:noProof/>
          </w:rPr>
          <w:t>5</w:t>
        </w:r>
        <w:r>
          <w:fldChar w:fldCharType="end"/>
        </w:r>
      </w:p>
    </w:sdtContent>
  </w:sdt>
  <w:p w:rsidR="009B3993" w:rsidRDefault="009B3993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77394404"/>
      <w:docPartObj>
        <w:docPartGallery w:val="Page Numbers (Top of Page)"/>
        <w:docPartUnique/>
      </w:docPartObj>
    </w:sdtPr>
    <w:sdtEndPr/>
    <w:sdtContent>
      <w:p w:rsidR="009B3993" w:rsidRDefault="009B399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3694A">
          <w:rPr>
            <w:noProof/>
          </w:rPr>
          <w:t>7</w:t>
        </w:r>
        <w:r>
          <w:fldChar w:fldCharType="end"/>
        </w:r>
      </w:p>
    </w:sdtContent>
  </w:sdt>
  <w:p w:rsidR="009B3993" w:rsidRDefault="009B3993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34116279"/>
      <w:docPartObj>
        <w:docPartGallery w:val="Page Numbers (Top of Page)"/>
        <w:docPartUnique/>
      </w:docPartObj>
    </w:sdtPr>
    <w:sdtEndPr/>
    <w:sdtContent>
      <w:p w:rsidR="009B3993" w:rsidRDefault="009B399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3694A">
          <w:rPr>
            <w:noProof/>
          </w:rPr>
          <w:t>9</w:t>
        </w:r>
        <w:r>
          <w:fldChar w:fldCharType="end"/>
        </w:r>
      </w:p>
    </w:sdtContent>
  </w:sdt>
  <w:p w:rsidR="009B3993" w:rsidRDefault="009B3993">
    <w:pPr>
      <w:pStyle w:val="a4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36723617"/>
      <w:docPartObj>
        <w:docPartGallery w:val="Page Numbers (Top of Page)"/>
        <w:docPartUnique/>
      </w:docPartObj>
    </w:sdtPr>
    <w:sdtEndPr/>
    <w:sdtContent>
      <w:p w:rsidR="009B3993" w:rsidRDefault="009B399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3694A">
          <w:rPr>
            <w:noProof/>
          </w:rPr>
          <w:t>14</w:t>
        </w:r>
        <w:r>
          <w:fldChar w:fldCharType="end"/>
        </w:r>
      </w:p>
    </w:sdtContent>
  </w:sdt>
  <w:p w:rsidR="009B3993" w:rsidRDefault="009B3993" w:rsidP="00496045">
    <w:pPr>
      <w:pStyle w:val="a4"/>
      <w:tabs>
        <w:tab w:val="clear" w:pos="4677"/>
        <w:tab w:val="clear" w:pos="9355"/>
        <w:tab w:val="left" w:pos="8264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CD5969"/>
    <w:multiLevelType w:val="hybridMultilevel"/>
    <w:tmpl w:val="26B2C8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B63F79"/>
    <w:multiLevelType w:val="hybridMultilevel"/>
    <w:tmpl w:val="77AA57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3F0B52"/>
    <w:multiLevelType w:val="hybridMultilevel"/>
    <w:tmpl w:val="17E40106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57CB40DF"/>
    <w:multiLevelType w:val="hybridMultilevel"/>
    <w:tmpl w:val="F5FAFF8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5AE67E8F"/>
    <w:multiLevelType w:val="hybridMultilevel"/>
    <w:tmpl w:val="B1824052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E31427B"/>
    <w:multiLevelType w:val="hybridMultilevel"/>
    <w:tmpl w:val="DBB443C4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0032D6B"/>
    <w:multiLevelType w:val="hybridMultilevel"/>
    <w:tmpl w:val="45D21FB6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61B3649F"/>
    <w:multiLevelType w:val="hybridMultilevel"/>
    <w:tmpl w:val="ACAE42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47E07A0"/>
    <w:multiLevelType w:val="multilevel"/>
    <w:tmpl w:val="992A480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9" w15:restartNumberingAfterBreak="0">
    <w:nsid w:val="6FF6777B"/>
    <w:multiLevelType w:val="hybridMultilevel"/>
    <w:tmpl w:val="DEB8F2C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702A4D94"/>
    <w:multiLevelType w:val="hybridMultilevel"/>
    <w:tmpl w:val="F7BC9230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49F464D0">
      <w:numFmt w:val="bullet"/>
      <w:lvlText w:val="-"/>
      <w:lvlJc w:val="left"/>
      <w:pPr>
        <w:ind w:left="2869" w:hanging="360"/>
      </w:pPr>
      <w:rPr>
        <w:rFonts w:ascii="Times New Roman" w:eastAsia="Calibri" w:hAnsi="Times New Roman" w:cs="Times New Roman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76001E0A"/>
    <w:multiLevelType w:val="hybridMultilevel"/>
    <w:tmpl w:val="5F0CE9A6"/>
    <w:lvl w:ilvl="0" w:tplc="49F464D0">
      <w:numFmt w:val="bullet"/>
      <w:lvlText w:val="-"/>
      <w:lvlJc w:val="left"/>
      <w:pPr>
        <w:ind w:left="214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12" w15:restartNumberingAfterBreak="0">
    <w:nsid w:val="762A7373"/>
    <w:multiLevelType w:val="hybridMultilevel"/>
    <w:tmpl w:val="97C281EA"/>
    <w:lvl w:ilvl="0" w:tplc="04190011">
      <w:start w:val="1"/>
      <w:numFmt w:val="decimal"/>
      <w:lvlText w:val="%1)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3" w15:restartNumberingAfterBreak="0">
    <w:nsid w:val="7A543382"/>
    <w:multiLevelType w:val="hybridMultilevel"/>
    <w:tmpl w:val="98B87952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0"/>
  </w:num>
  <w:num w:numId="3">
    <w:abstractNumId w:val="7"/>
  </w:num>
  <w:num w:numId="4">
    <w:abstractNumId w:val="13"/>
  </w:num>
  <w:num w:numId="5">
    <w:abstractNumId w:val="5"/>
  </w:num>
  <w:num w:numId="6">
    <w:abstractNumId w:val="4"/>
  </w:num>
  <w:num w:numId="7">
    <w:abstractNumId w:val="2"/>
  </w:num>
  <w:num w:numId="8">
    <w:abstractNumId w:val="3"/>
  </w:num>
  <w:num w:numId="9">
    <w:abstractNumId w:val="11"/>
  </w:num>
  <w:num w:numId="10">
    <w:abstractNumId w:val="9"/>
  </w:num>
  <w:num w:numId="11">
    <w:abstractNumId w:val="6"/>
  </w:num>
  <w:num w:numId="12">
    <w:abstractNumId w:val="1"/>
  </w:num>
  <w:num w:numId="13">
    <w:abstractNumId w:val="12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33FA"/>
    <w:rsid w:val="00003822"/>
    <w:rsid w:val="00011CE5"/>
    <w:rsid w:val="000178B0"/>
    <w:rsid w:val="00043A52"/>
    <w:rsid w:val="00044EBC"/>
    <w:rsid w:val="00060113"/>
    <w:rsid w:val="00096F47"/>
    <w:rsid w:val="000A4342"/>
    <w:rsid w:val="000A57B9"/>
    <w:rsid w:val="000D6A1B"/>
    <w:rsid w:val="000E0CA9"/>
    <w:rsid w:val="000F2473"/>
    <w:rsid w:val="000F4525"/>
    <w:rsid w:val="001045A2"/>
    <w:rsid w:val="00112447"/>
    <w:rsid w:val="001270BF"/>
    <w:rsid w:val="001449CA"/>
    <w:rsid w:val="00160D93"/>
    <w:rsid w:val="00162F30"/>
    <w:rsid w:val="00171E7D"/>
    <w:rsid w:val="00193BFB"/>
    <w:rsid w:val="001A636F"/>
    <w:rsid w:val="001B02AD"/>
    <w:rsid w:val="001B16FA"/>
    <w:rsid w:val="001C434E"/>
    <w:rsid w:val="001C525E"/>
    <w:rsid w:val="001F2890"/>
    <w:rsid w:val="00202149"/>
    <w:rsid w:val="00213A48"/>
    <w:rsid w:val="002470C1"/>
    <w:rsid w:val="00250EE1"/>
    <w:rsid w:val="002B3D33"/>
    <w:rsid w:val="002C338B"/>
    <w:rsid w:val="002D3E8D"/>
    <w:rsid w:val="002D41EE"/>
    <w:rsid w:val="002E48CA"/>
    <w:rsid w:val="00325C48"/>
    <w:rsid w:val="00334210"/>
    <w:rsid w:val="00352845"/>
    <w:rsid w:val="00364FDA"/>
    <w:rsid w:val="00366725"/>
    <w:rsid w:val="0038209C"/>
    <w:rsid w:val="00394F0C"/>
    <w:rsid w:val="00395F9F"/>
    <w:rsid w:val="003A3146"/>
    <w:rsid w:val="003A4DEF"/>
    <w:rsid w:val="003A6D17"/>
    <w:rsid w:val="003B3398"/>
    <w:rsid w:val="003C2680"/>
    <w:rsid w:val="003D64CD"/>
    <w:rsid w:val="0040001B"/>
    <w:rsid w:val="00406128"/>
    <w:rsid w:val="004433D8"/>
    <w:rsid w:val="0045278B"/>
    <w:rsid w:val="00496045"/>
    <w:rsid w:val="004970F2"/>
    <w:rsid w:val="004A4937"/>
    <w:rsid w:val="004A7430"/>
    <w:rsid w:val="004C25B3"/>
    <w:rsid w:val="004F77AC"/>
    <w:rsid w:val="00537E2B"/>
    <w:rsid w:val="00554416"/>
    <w:rsid w:val="005C4F5E"/>
    <w:rsid w:val="005C7BE6"/>
    <w:rsid w:val="005D77B3"/>
    <w:rsid w:val="005E0691"/>
    <w:rsid w:val="005E6FE8"/>
    <w:rsid w:val="005F515F"/>
    <w:rsid w:val="0060225A"/>
    <w:rsid w:val="00637309"/>
    <w:rsid w:val="006720B0"/>
    <w:rsid w:val="006B1E60"/>
    <w:rsid w:val="006B5AE8"/>
    <w:rsid w:val="006E1806"/>
    <w:rsid w:val="00722AB8"/>
    <w:rsid w:val="00726DE6"/>
    <w:rsid w:val="00732747"/>
    <w:rsid w:val="0073330A"/>
    <w:rsid w:val="007662DC"/>
    <w:rsid w:val="00766C54"/>
    <w:rsid w:val="0078288F"/>
    <w:rsid w:val="007962FE"/>
    <w:rsid w:val="007B0217"/>
    <w:rsid w:val="007C6BD7"/>
    <w:rsid w:val="007D41A0"/>
    <w:rsid w:val="007E37A9"/>
    <w:rsid w:val="007E5B92"/>
    <w:rsid w:val="00820A26"/>
    <w:rsid w:val="008260F8"/>
    <w:rsid w:val="00832B8D"/>
    <w:rsid w:val="008400D3"/>
    <w:rsid w:val="00856546"/>
    <w:rsid w:val="00862CF7"/>
    <w:rsid w:val="0088585A"/>
    <w:rsid w:val="00885EFF"/>
    <w:rsid w:val="008B31BA"/>
    <w:rsid w:val="008D1C42"/>
    <w:rsid w:val="00900661"/>
    <w:rsid w:val="00907521"/>
    <w:rsid w:val="0092693D"/>
    <w:rsid w:val="00934C8F"/>
    <w:rsid w:val="0093569A"/>
    <w:rsid w:val="00977E26"/>
    <w:rsid w:val="00982326"/>
    <w:rsid w:val="009A572F"/>
    <w:rsid w:val="009B3993"/>
    <w:rsid w:val="009D4120"/>
    <w:rsid w:val="009E7CA7"/>
    <w:rsid w:val="009F3911"/>
    <w:rsid w:val="009F5219"/>
    <w:rsid w:val="00A310DF"/>
    <w:rsid w:val="00A365D2"/>
    <w:rsid w:val="00A37737"/>
    <w:rsid w:val="00A53BBE"/>
    <w:rsid w:val="00A660AD"/>
    <w:rsid w:val="00A97C3C"/>
    <w:rsid w:val="00AB1F3D"/>
    <w:rsid w:val="00AD2832"/>
    <w:rsid w:val="00AE66A1"/>
    <w:rsid w:val="00B24F28"/>
    <w:rsid w:val="00B27E76"/>
    <w:rsid w:val="00B32EAD"/>
    <w:rsid w:val="00B433FA"/>
    <w:rsid w:val="00B50A52"/>
    <w:rsid w:val="00B9012E"/>
    <w:rsid w:val="00B94C91"/>
    <w:rsid w:val="00BA109B"/>
    <w:rsid w:val="00BA5B18"/>
    <w:rsid w:val="00BB7B0B"/>
    <w:rsid w:val="00C35017"/>
    <w:rsid w:val="00C35657"/>
    <w:rsid w:val="00CA580C"/>
    <w:rsid w:val="00CC6968"/>
    <w:rsid w:val="00CC6CAD"/>
    <w:rsid w:val="00CF1C0E"/>
    <w:rsid w:val="00D02C30"/>
    <w:rsid w:val="00D133D7"/>
    <w:rsid w:val="00D42EEF"/>
    <w:rsid w:val="00D54232"/>
    <w:rsid w:val="00D5750F"/>
    <w:rsid w:val="00D800B9"/>
    <w:rsid w:val="00D96461"/>
    <w:rsid w:val="00DE0162"/>
    <w:rsid w:val="00DE738C"/>
    <w:rsid w:val="00E231D5"/>
    <w:rsid w:val="00E3356B"/>
    <w:rsid w:val="00E76965"/>
    <w:rsid w:val="00E7747E"/>
    <w:rsid w:val="00E97D91"/>
    <w:rsid w:val="00EA0145"/>
    <w:rsid w:val="00EA183D"/>
    <w:rsid w:val="00EA2890"/>
    <w:rsid w:val="00EB4910"/>
    <w:rsid w:val="00F26793"/>
    <w:rsid w:val="00F3694A"/>
    <w:rsid w:val="00FA5D63"/>
    <w:rsid w:val="00FC3019"/>
    <w:rsid w:val="00FD5E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995FA9-49AF-4A68-A35F-51DCB8FDAD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C6BD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aliases w:val="Сетка таблицы GR,ПЕ_Таблица"/>
    <w:basedOn w:val="a1"/>
    <w:rsid w:val="00D42E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B31BA"/>
  </w:style>
  <w:style w:type="paragraph" w:styleId="a6">
    <w:name w:val="footer"/>
    <w:basedOn w:val="a"/>
    <w:link w:val="a7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B31BA"/>
  </w:style>
  <w:style w:type="paragraph" w:styleId="a8">
    <w:name w:val="List Paragraph"/>
    <w:basedOn w:val="a"/>
    <w:uiPriority w:val="34"/>
    <w:qFormat/>
    <w:rsid w:val="008B31BA"/>
    <w:pPr>
      <w:ind w:left="720"/>
      <w:contextualSpacing/>
    </w:pPr>
  </w:style>
  <w:style w:type="paragraph" w:customStyle="1" w:styleId="ConsPlusTitle">
    <w:name w:val="ConsPlusTitle"/>
    <w:uiPriority w:val="99"/>
    <w:qFormat/>
    <w:rsid w:val="00044EBC"/>
    <w:pPr>
      <w:widowControl w:val="0"/>
      <w:suppressAutoHyphens/>
      <w:spacing w:after="0" w:line="240" w:lineRule="auto"/>
    </w:pPr>
    <w:rPr>
      <w:rFonts w:ascii="Arial" w:eastAsia="Times New Roman" w:hAnsi="Arial" w:cs="Arial"/>
      <w:b/>
      <w:bCs/>
      <w:sz w:val="24"/>
      <w:szCs w:val="20"/>
      <w:lang w:eastAsia="zh-CN"/>
    </w:rPr>
  </w:style>
  <w:style w:type="character" w:styleId="a9">
    <w:name w:val="Hyperlink"/>
    <w:basedOn w:val="a0"/>
    <w:uiPriority w:val="99"/>
    <w:unhideWhenUsed/>
    <w:rsid w:val="00EB4910"/>
    <w:rPr>
      <w:color w:val="0563C1" w:themeColor="hyperlink"/>
      <w:u w:val="single"/>
    </w:rPr>
  </w:style>
  <w:style w:type="paragraph" w:customStyle="1" w:styleId="ConsPlusNormal">
    <w:name w:val="ConsPlusNormal"/>
    <w:qFormat/>
    <w:rsid w:val="001045A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125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3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5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1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60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4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91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8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78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44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20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24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0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72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4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00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1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3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2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9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73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31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70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17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36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57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64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9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6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52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3.xml"/><Relationship Id="rId18" Type="http://schemas.openxmlformats.org/officeDocument/2006/relationships/chart" Target="charts/chart5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image" Target="media/image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5" Type="http://schemas.openxmlformats.org/officeDocument/2006/relationships/webSettings" Target="webSettings.xml"/><Relationship Id="rId15" Type="http://schemas.openxmlformats.org/officeDocument/2006/relationships/chart" Target="charts/chart4.xml"/><Relationship Id="rId10" Type="http://schemas.openxmlformats.org/officeDocument/2006/relationships/header" Target="header1.xml"/><Relationship Id="rId19" Type="http://schemas.openxmlformats.org/officeDocument/2006/relationships/chart" Target="charts/chart6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2.xml"/><Relationship Id="rId22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2201348409868008"/>
          <c:y val="0.15503420519940228"/>
          <c:w val="0.82464255351131055"/>
          <c:h val="0.78246579480059775"/>
        </c:manualLayout>
      </c:layout>
      <c:ofPieChart>
        <c:ofPieType val="pie"/>
        <c:varyColors val="1"/>
        <c:ser>
          <c:idx val="0"/>
          <c:order val="0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hade val="51000"/>
                      <a:satMod val="130000"/>
                    </a:schemeClr>
                  </a:gs>
                  <a:gs pos="80000">
                    <a:schemeClr val="accent4">
                      <a:shade val="93000"/>
                      <a:satMod val="130000"/>
                    </a:schemeClr>
                  </a:gs>
                  <a:gs pos="100000">
                    <a:schemeClr val="accent4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hade val="51000"/>
                      <a:satMod val="130000"/>
                    </a:schemeClr>
                  </a:gs>
                  <a:gs pos="80000">
                    <a:schemeClr val="accent5">
                      <a:shade val="93000"/>
                      <a:satMod val="130000"/>
                    </a:schemeClr>
                  </a:gs>
                  <a:gs pos="100000">
                    <a:schemeClr val="accent5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Lbls>
            <c:dLbl>
              <c:idx val="0"/>
              <c:layout>
                <c:manualLayout>
                  <c:x val="2.5078374032758873E-2"/>
                  <c:y val="-0.27540983606557379"/>
                </c:manualLayout>
              </c:layout>
              <c:tx>
                <c:rich>
                  <a:bodyPr/>
                  <a:lstStyle/>
                  <a:p>
                    <a:fld id="{B868FA42-1B3E-42A6-8513-5C3F24E5429B}" type="CATEGORYNAME">
                      <a:rPr lang="ru-RU"/>
                      <a:pPr/>
                      <a:t>[ИМЯ КАТЕГОРИИ]</a:t>
                    </a:fld>
                    <a:r>
                      <a:rPr lang="ru-RU" baseline="0"/>
                      <a:t>; 16</a:t>
                    </a:r>
                  </a:p>
                </c:rich>
              </c:tx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-8.5684444611926078E-2"/>
                  <c:y val="-5.0687319822727235E-2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8.3594580109196247E-3"/>
                  <c:y val="-0.15737704918032791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6.2695935081896418E-3"/>
                  <c:y val="-0.1704918032786886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Амб.</a:t>
                    </a:r>
                    <a:r>
                      <a:rPr lang="ru-RU" baseline="0"/>
                      <a:t> усл.; 61</a:t>
                    </a:r>
                    <a:endParaRPr lang="ru-RU"/>
                  </a:p>
                </c:rich>
              </c:tx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'Диаграмма Респонденты'!$I$8:$I$11</c:f>
              <c:strCache>
                <c:ptCount val="4"/>
                <c:pt idx="0">
                  <c:v>Стац.усл.</c:v>
                </c:pt>
                <c:pt idx="1">
                  <c:v>люди</c:v>
                </c:pt>
                <c:pt idx="2">
                  <c:v>Мужчины</c:v>
                </c:pt>
                <c:pt idx="3">
                  <c:v>Женщины</c:v>
                </c:pt>
              </c:strCache>
            </c:strRef>
          </c:cat>
          <c:val>
            <c:numRef>
              <c:f>'Диаграмма Респонденты'!$J$8:$J$11</c:f>
              <c:numCache>
                <c:formatCode>General</c:formatCode>
                <c:ptCount val="4"/>
                <c:pt idx="0" formatCode="#,##0">
                  <c:v>16</c:v>
                </c:pt>
                <c:pt idx="2">
                  <c:v>0</c:v>
                </c:pt>
                <c:pt idx="3" formatCode="#\ ##0_ ;[Red]\-#\ ##0\ ">
                  <c:v>77</c:v>
                </c:pt>
              </c:numCache>
            </c:numRef>
          </c:val>
        </c:ser>
        <c:dLbls>
          <c:dLblPos val="bestFit"/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gapWidth val="100"/>
        <c:secondPieSize val="75"/>
        <c:serLines>
          <c:spPr>
            <a:ln w="9525" cap="flat" cmpd="sng" algn="ctr">
              <a:solidFill>
                <a:schemeClr val="tx1">
                  <a:lumMod val="35000"/>
                  <a:lumOff val="65000"/>
                </a:schemeClr>
              </a:solidFill>
              <a:round/>
            </a:ln>
            <a:effectLst/>
          </c:spPr>
        </c:serLines>
      </c:of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 Критерий «Открытость и доступность информации об организации»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('Т2 график'!$J$10,'Т2 график'!$J$12,'Т2 график'!$J$14)</c:f>
              <c:numCache>
                <c:formatCode>0.00</c:formatCode>
                <c:ptCount val="3"/>
                <c:pt idx="0">
                  <c:v>80</c:v>
                </c:pt>
                <c:pt idx="1">
                  <c:v>80</c:v>
                </c:pt>
                <c:pt idx="2">
                  <c:v>57.14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('Т2 график'!$J$9,'Т2 график'!$J$11,'Т2 график'!$J$13)</c:f>
              <c:numCache>
                <c:formatCode>0.00</c:formatCode>
                <c:ptCount val="3"/>
                <c:pt idx="0">
                  <c:v>70.855999999999995</c:v>
                </c:pt>
                <c:pt idx="1">
                  <c:v>70.855999999999995</c:v>
                </c:pt>
                <c:pt idx="2">
                  <c:v>70.855999999999995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91195616"/>
        <c:axId val="1291192896"/>
      </c:barChart>
      <c:catAx>
        <c:axId val="1291195616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192896"/>
        <c:crosses val="autoZero"/>
        <c:auto val="0"/>
        <c:lblAlgn val="l"/>
        <c:lblOffset val="100"/>
        <c:noMultiLvlLbl val="0"/>
      </c:catAx>
      <c:valAx>
        <c:axId val="129119289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1956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 Критерий «Комфортность условий предоставления услуг, включая время ожидания предоставления медицинской услуги»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график'!$J$16,'Т2 график'!$J$18,'Т2 график'!$J$20)</c:f>
              <c:numCache>
                <c:formatCode>0.00</c:formatCode>
                <c:ptCount val="3"/>
                <c:pt idx="0">
                  <c:v>72</c:v>
                </c:pt>
                <c:pt idx="1">
                  <c:v>42.755000000000003</c:v>
                </c:pt>
                <c:pt idx="2">
                  <c:v>80.52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график'!$J$15,'Т2 график'!$J$17,'Т2 график'!$J$19)</c:f>
              <c:numCache>
                <c:formatCode>0.00</c:formatCode>
                <c:ptCount val="3"/>
                <c:pt idx="0">
                  <c:v>62.857999999999997</c:v>
                </c:pt>
                <c:pt idx="1">
                  <c:v>62.857999999999997</c:v>
                </c:pt>
                <c:pt idx="2">
                  <c:v>62.857999999999997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91190720"/>
        <c:axId val="1291194528"/>
      </c:barChart>
      <c:catAx>
        <c:axId val="1291190720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194528"/>
        <c:crosses val="autoZero"/>
        <c:auto val="0"/>
        <c:lblAlgn val="l"/>
        <c:lblOffset val="100"/>
        <c:noMultiLvlLbl val="0"/>
      </c:catAx>
      <c:valAx>
        <c:axId val="129119452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1907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 Критерий «Доступность услуг для инвалидов»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график'!$J$22,'Т2 график'!$J$24,'Т2 график'!$J$26)</c:f>
              <c:numCache>
                <c:formatCode>0.00</c:formatCode>
                <c:ptCount val="3"/>
                <c:pt idx="0">
                  <c:v>100</c:v>
                </c:pt>
                <c:pt idx="1">
                  <c:v>40</c:v>
                </c:pt>
                <c:pt idx="2">
                  <c:v>70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график'!$J$21,'Т2 график'!$J$23,'Т2 график'!$J$25)</c:f>
              <c:numCache>
                <c:formatCode>0.00</c:formatCode>
                <c:ptCount val="3"/>
                <c:pt idx="0">
                  <c:v>67</c:v>
                </c:pt>
                <c:pt idx="1">
                  <c:v>67</c:v>
                </c:pt>
                <c:pt idx="2">
                  <c:v>67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91193440"/>
        <c:axId val="1291196704"/>
      </c:barChart>
      <c:catAx>
        <c:axId val="1291193440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196704"/>
        <c:crosses val="autoZero"/>
        <c:auto val="0"/>
        <c:lblAlgn val="l"/>
        <c:lblOffset val="100"/>
        <c:noMultiLvlLbl val="0"/>
      </c:catAx>
      <c:valAx>
        <c:axId val="129119670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1934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«Доброжелательность, вежливость работников медицинской организации»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график'!$J$28,'Т2 график'!$J$30,'Т2 график'!$J$32)</c:f>
              <c:numCache>
                <c:formatCode>0.00</c:formatCode>
                <c:ptCount val="3"/>
                <c:pt idx="0">
                  <c:v>80.52</c:v>
                </c:pt>
                <c:pt idx="1">
                  <c:v>81.819999999999993</c:v>
                </c:pt>
                <c:pt idx="2">
                  <c:v>36.36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график'!$J$27,'Т2 график'!$J$29,'Т2 график'!$J$31)</c:f>
              <c:numCache>
                <c:formatCode>0.00</c:formatCode>
                <c:ptCount val="3"/>
                <c:pt idx="0">
                  <c:v>72.208000000000013</c:v>
                </c:pt>
                <c:pt idx="1">
                  <c:v>72.208000000000013</c:v>
                </c:pt>
                <c:pt idx="2">
                  <c:v>72.208000000000013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81109504"/>
        <c:axId val="1081113856"/>
      </c:barChart>
      <c:catAx>
        <c:axId val="1081109504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81113856"/>
        <c:crosses val="autoZero"/>
        <c:auto val="0"/>
        <c:lblAlgn val="l"/>
        <c:lblOffset val="100"/>
        <c:noMultiLvlLbl val="0"/>
      </c:catAx>
      <c:valAx>
        <c:axId val="108111385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811095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 Критерий «Удовлетворенность условиями оказания услуг»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график'!$J$34,'Т2 график'!$J$36,'Т2 график'!$J$38)</c:f>
              <c:numCache>
                <c:formatCode>0.00</c:formatCode>
                <c:ptCount val="3"/>
                <c:pt idx="0">
                  <c:v>92.21</c:v>
                </c:pt>
                <c:pt idx="1">
                  <c:v>94.81</c:v>
                </c:pt>
                <c:pt idx="2">
                  <c:v>93.51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график'!$J$33,'Т2 график'!$J$35,'Т2 график'!$J$37)</c:f>
              <c:numCache>
                <c:formatCode>0.00</c:formatCode>
                <c:ptCount val="3"/>
                <c:pt idx="0">
                  <c:v>93.38</c:v>
                </c:pt>
                <c:pt idx="1">
                  <c:v>93.38</c:v>
                </c:pt>
                <c:pt idx="2">
                  <c:v>93.38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81113312"/>
        <c:axId val="1081111680"/>
      </c:barChart>
      <c:catAx>
        <c:axId val="1081113312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81111680"/>
        <c:crosses val="autoZero"/>
        <c:auto val="0"/>
        <c:lblAlgn val="l"/>
        <c:lblOffset val="100"/>
        <c:noMultiLvlLbl val="0"/>
      </c:catAx>
      <c:valAx>
        <c:axId val="108111168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811133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44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07A6AF-6EB2-40C1-9B82-AA4A033026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1858</TotalTime>
  <Pages>15</Pages>
  <Words>4066</Words>
  <Characters>23180</Characters>
  <Application>Microsoft Office Word</Application>
  <DocSecurity>0</DocSecurity>
  <Lines>193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63</cp:revision>
  <cp:lastPrinted>2018-11-27T07:47:00Z</cp:lastPrinted>
  <dcterms:created xsi:type="dcterms:W3CDTF">2018-11-22T11:29:00Z</dcterms:created>
  <dcterms:modified xsi:type="dcterms:W3CDTF">2018-12-23T13:55:00Z</dcterms:modified>
</cp:coreProperties>
</file>