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3" w:rsidRPr="000E1C4D" w:rsidRDefault="00967613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0E1C4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Протокол №_</w:t>
      </w:r>
    </w:p>
    <w:p w:rsidR="000E1C4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Заседания 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Общественного Совета </w:t>
      </w:r>
      <w:r w:rsidR="0049298E"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независимой оценки качества оказания услуг медицинскими организациями 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при Министерстве здравоохранения Республики Ингушетия</w:t>
      </w:r>
      <w:r w:rsidR="0049298E"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4F5D" w:rsidRPr="000E1C4D" w:rsidRDefault="0049298E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(Общественный совет)</w:t>
      </w:r>
    </w:p>
    <w:p w:rsidR="00DD4F5D" w:rsidRPr="000E1C4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C4D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E1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Место проведения собрания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: 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г. Назрань, ул. Муталиева,37, Министерство здравоохранения РИ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проведения: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«___»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_______</w:t>
      </w:r>
      <w:r w:rsidR="000C1EC3"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201</w:t>
      </w:r>
      <w:r w:rsidR="00F20054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Время открытия собрания: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_11_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ч.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_00__</w:t>
      </w:r>
      <w:r w:rsidR="00197D50"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мин.</w:t>
      </w:r>
    </w:p>
    <w:p w:rsidR="00B418EC" w:rsidRPr="000E1C4D" w:rsidRDefault="00B418EC" w:rsidP="00DD4F5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8EC" w:rsidRPr="000E1C4D" w:rsidRDefault="00B418EC" w:rsidP="00B418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Присутствовали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889" w:type="dxa"/>
        <w:tblLook w:val="04A0"/>
      </w:tblPr>
      <w:tblGrid>
        <w:gridCol w:w="3055"/>
        <w:gridCol w:w="2065"/>
        <w:gridCol w:w="4769"/>
      </w:tblGrid>
      <w:tr w:rsidR="00B418EC" w:rsidRPr="000E1C4D" w:rsidTr="0025488D">
        <w:trPr>
          <w:trHeight w:val="138"/>
        </w:trPr>
        <w:tc>
          <w:tcPr>
            <w:tcW w:w="305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  <w:tc>
          <w:tcPr>
            <w:tcW w:w="206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С. 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Аушева Х.Э.,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Х.Б.,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С-Г.,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Цицкиева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Р.З.,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Озиева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П.С.,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Евлоева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Ж.Я.,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Дидигова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Р.Т.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418EC" w:rsidRPr="000E1C4D" w:rsidTr="0025488D">
        <w:trPr>
          <w:trHeight w:val="982"/>
        </w:trPr>
        <w:tc>
          <w:tcPr>
            <w:tcW w:w="305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Приглашенные:</w:t>
            </w: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Общественного Совета: </w:t>
            </w:r>
          </w:p>
        </w:tc>
        <w:tc>
          <w:tcPr>
            <w:tcW w:w="206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69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Льянова З.А., Богатырев Я.А., Настаева А.Б.</w:t>
            </w:r>
          </w:p>
          <w:p w:rsidR="00B418EC" w:rsidRPr="000E1C4D" w:rsidRDefault="00B418EC" w:rsidP="00B41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Костоева Р.А.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298E" w:rsidRPr="00E00103" w:rsidRDefault="0049298E" w:rsidP="000E1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F5D" w:rsidRDefault="00DD4F5D" w:rsidP="00DD4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00103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</w:p>
    <w:p w:rsidR="00776226" w:rsidRDefault="00776226" w:rsidP="00DD4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226" w:rsidRDefault="00B67077" w:rsidP="0077622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>О плане раб</w:t>
      </w:r>
      <w:r w:rsidR="00776226"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>оты Общественного совета на 2018</w:t>
      </w:r>
      <w:r w:rsid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776226" w:rsidRDefault="00B67077" w:rsidP="0077622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="00776226"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медицинских организаций на 2018</w:t>
      </w:r>
      <w:r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год, в которых будет проводиться независимая оце</w:t>
      </w:r>
      <w:r w:rsid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нка качества </w:t>
      </w:r>
      <w:r w:rsidR="00486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условий </w:t>
      </w:r>
      <w:r w:rsidR="00776226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услуг.</w:t>
      </w:r>
    </w:p>
    <w:p w:rsidR="00B67077" w:rsidRDefault="00B67077" w:rsidP="0077622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выполнении плана </w:t>
      </w:r>
      <w:r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>по улучшению качества деятельности медицинских организаций проходивших независимую оценк</w:t>
      </w:r>
      <w:r w:rsidR="00776226">
        <w:rPr>
          <w:rFonts w:ascii="Times New Roman" w:eastAsia="Times New Roman" w:hAnsi="Times New Roman"/>
          <w:b/>
          <w:sz w:val="24"/>
          <w:szCs w:val="24"/>
          <w:lang w:eastAsia="ru-RU"/>
        </w:rPr>
        <w:t>у качества</w:t>
      </w:r>
      <w:r w:rsidR="00486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</w:t>
      </w:r>
      <w:r w:rsid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оказания услуг в 2017</w:t>
      </w:r>
      <w:r w:rsidRPr="00776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году.</w:t>
      </w:r>
    </w:p>
    <w:p w:rsidR="004D3290" w:rsidRDefault="004D3290" w:rsidP="004D32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290" w:rsidRPr="004F156C" w:rsidRDefault="004D3290" w:rsidP="00C4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290" w:rsidRPr="00B418EC" w:rsidRDefault="004D3290" w:rsidP="00C43711">
      <w:pPr>
        <w:pBdr>
          <w:bottom w:val="single" w:sz="12" w:space="1" w:color="auto"/>
        </w:pBd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8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 утверждении перечня медицинских организаций, подлежащих в 2018 году независимой оценке качества </w:t>
      </w:r>
      <w:r w:rsidR="00486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оказания услуг </w:t>
      </w:r>
    </w:p>
    <w:p w:rsidR="004D3290" w:rsidRDefault="004D3290" w:rsidP="00C43711">
      <w:pPr>
        <w:spacing w:after="0" w:line="240" w:lineRule="auto"/>
        <w:ind w:left="992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Амерханова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С.</w:t>
      </w:r>
      <w:r w:rsidRPr="00B418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C07AE" w:rsidRPr="009C07AE" w:rsidRDefault="008857DF" w:rsidP="009C07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7AE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 w:rsidR="00E60B92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Плана раб</w:t>
      </w:r>
      <w:r w:rsidRPr="009C07AE">
        <w:rPr>
          <w:rFonts w:ascii="Times New Roman" w:eastAsia="Times New Roman" w:hAnsi="Times New Roman"/>
          <w:sz w:val="28"/>
          <w:szCs w:val="28"/>
          <w:lang w:eastAsia="ru-RU"/>
        </w:rPr>
        <w:t>оты Общественного совета на 2018 год, который</w:t>
      </w:r>
      <w:r w:rsidR="00E60B92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 на основе Положения об Общественном совете и Плана мероприятий по организации проведения независимой оценки качества</w:t>
      </w:r>
      <w:r w:rsidR="004866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</w:t>
      </w:r>
      <w:r w:rsidR="00E60B92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услуг на территории </w:t>
      </w:r>
      <w:r w:rsidRPr="009C07AE">
        <w:rPr>
          <w:rFonts w:ascii="Times New Roman" w:eastAsia="Times New Roman" w:hAnsi="Times New Roman"/>
          <w:sz w:val="28"/>
          <w:szCs w:val="28"/>
          <w:lang w:eastAsia="ru-RU"/>
        </w:rPr>
        <w:t>Республики Ингушетия. Даны</w:t>
      </w:r>
      <w:r w:rsidR="00E60B92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</w:t>
      </w:r>
      <w:r w:rsidRPr="009C07AE">
        <w:rPr>
          <w:rFonts w:ascii="Times New Roman" w:eastAsia="Times New Roman" w:hAnsi="Times New Roman"/>
          <w:sz w:val="28"/>
          <w:szCs w:val="28"/>
          <w:lang w:eastAsia="ru-RU"/>
        </w:rPr>
        <w:t>ветствующие разъяснения, ответы</w:t>
      </w:r>
      <w:r w:rsidR="00437B68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37B68" w:rsidRPr="009C07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поступившие вопросы. Предложено</w:t>
      </w:r>
      <w:r w:rsidR="00E60B92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План к исполнению. Других предложений не поступало</w:t>
      </w:r>
      <w:r w:rsidR="001421BE" w:rsidRPr="009C07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0B92" w:rsidRPr="009C0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3290" w:rsidRPr="00311058" w:rsidRDefault="00E60B92" w:rsidP="009C07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7AE">
        <w:rPr>
          <w:rFonts w:ascii="Times New Roman" w:eastAsia="Times New Roman" w:hAnsi="Times New Roman"/>
          <w:sz w:val="28"/>
          <w:szCs w:val="28"/>
          <w:lang w:eastAsia="ru-RU"/>
        </w:rPr>
        <w:cr/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</w:t>
      </w:r>
      <w:r w:rsidR="003A26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t>единогласно.</w:t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cr/>
        <w:t>ПОСТАНОВИЛИ:</w:t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 w:rsidRPr="00311058">
        <w:rPr>
          <w:rFonts w:ascii="Times New Roman" w:eastAsia="Times New Roman" w:hAnsi="Times New Roman"/>
          <w:sz w:val="28"/>
          <w:szCs w:val="28"/>
          <w:lang w:eastAsia="ru-RU"/>
        </w:rPr>
        <w:t>1) Принять план рабо</w:t>
      </w:r>
      <w:r w:rsidR="001421BE" w:rsidRPr="00311058">
        <w:rPr>
          <w:rFonts w:ascii="Times New Roman" w:eastAsia="Times New Roman" w:hAnsi="Times New Roman"/>
          <w:sz w:val="28"/>
          <w:szCs w:val="28"/>
          <w:lang w:eastAsia="ru-RU"/>
        </w:rPr>
        <w:t xml:space="preserve">ты Общественного совета на 2018 </w:t>
      </w:r>
      <w:r w:rsidR="00A84055">
        <w:rPr>
          <w:rFonts w:ascii="Times New Roman" w:eastAsia="Times New Roman" w:hAnsi="Times New Roman"/>
          <w:sz w:val="28"/>
          <w:szCs w:val="28"/>
          <w:lang w:eastAsia="ru-RU"/>
        </w:rPr>
        <w:t>год (Приложение</w:t>
      </w:r>
      <w:r w:rsidRPr="00311058">
        <w:rPr>
          <w:rFonts w:ascii="Times New Roman" w:eastAsia="Times New Roman" w:hAnsi="Times New Roman"/>
          <w:sz w:val="28"/>
          <w:szCs w:val="28"/>
          <w:lang w:eastAsia="ru-RU"/>
        </w:rPr>
        <w:t xml:space="preserve"> 1).</w:t>
      </w:r>
    </w:p>
    <w:p w:rsidR="00B418EC" w:rsidRPr="00311058" w:rsidRDefault="00B418EC" w:rsidP="00DD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8EC" w:rsidRPr="00B418EC" w:rsidRDefault="00B418EC" w:rsidP="00B418EC">
      <w:pPr>
        <w:pBdr>
          <w:bottom w:val="single" w:sz="12" w:space="1" w:color="auto"/>
        </w:pBd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8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C703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C703F7" w:rsidRPr="000D08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20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7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медицинских организаций, подлежащих в 2018 году независимой оценке качества </w:t>
      </w:r>
      <w:r w:rsidR="00486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</w:t>
      </w:r>
      <w:r w:rsidR="00EC7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оказания услуг </w:t>
      </w:r>
    </w:p>
    <w:p w:rsidR="000E1C4D" w:rsidRDefault="00B418EC" w:rsidP="00EC7FFB">
      <w:pPr>
        <w:spacing w:after="0" w:line="240" w:lineRule="auto"/>
        <w:ind w:left="992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C4961">
        <w:rPr>
          <w:rFonts w:ascii="Times New Roman" w:eastAsia="Times New Roman" w:hAnsi="Times New Roman"/>
          <w:sz w:val="28"/>
          <w:szCs w:val="28"/>
          <w:lang w:eastAsia="ru-RU"/>
        </w:rPr>
        <w:t>Льянова</w:t>
      </w:r>
      <w:proofErr w:type="spellEnd"/>
      <w:r w:rsidR="002C4961">
        <w:rPr>
          <w:rFonts w:ascii="Times New Roman" w:eastAsia="Times New Roman" w:hAnsi="Times New Roman"/>
          <w:sz w:val="28"/>
          <w:szCs w:val="28"/>
          <w:lang w:eastAsia="ru-RU"/>
        </w:rPr>
        <w:t xml:space="preserve"> З.А., </w:t>
      </w:r>
      <w:proofErr w:type="spellStart"/>
      <w:r w:rsidR="002C4961">
        <w:rPr>
          <w:rFonts w:ascii="Times New Roman" w:eastAsia="Times New Roman" w:hAnsi="Times New Roman"/>
          <w:sz w:val="24"/>
          <w:szCs w:val="24"/>
          <w:lang w:eastAsia="ru-RU"/>
        </w:rPr>
        <w:t>Амерханова</w:t>
      </w:r>
      <w:proofErr w:type="spellEnd"/>
      <w:r w:rsidR="002C4961">
        <w:rPr>
          <w:rFonts w:ascii="Times New Roman" w:eastAsia="Times New Roman" w:hAnsi="Times New Roman"/>
          <w:sz w:val="24"/>
          <w:szCs w:val="24"/>
          <w:lang w:eastAsia="ru-RU"/>
        </w:rPr>
        <w:t xml:space="preserve"> Л.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18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02163" w:rsidRDefault="00F02163" w:rsidP="00EC7FFB">
      <w:pPr>
        <w:spacing w:after="0" w:line="240" w:lineRule="auto"/>
        <w:ind w:left="992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5" w:rsidRPr="00A84055" w:rsidRDefault="00B418EC" w:rsidP="00A84055">
      <w:pPr>
        <w:pStyle w:val="s5"/>
        <w:numPr>
          <w:ilvl w:val="0"/>
          <w:numId w:val="3"/>
        </w:numPr>
        <w:spacing w:before="0" w:beforeAutospacing="0" w:after="0" w:afterAutospacing="0" w:line="324" w:lineRule="atLeast"/>
        <w:jc w:val="both"/>
        <w:divId w:val="913078850"/>
        <w:rPr>
          <w:rFonts w:eastAsia="Times New Roman"/>
          <w:sz w:val="28"/>
          <w:szCs w:val="28"/>
        </w:rPr>
      </w:pPr>
      <w:r w:rsidRPr="00B418EC">
        <w:rPr>
          <w:rFonts w:eastAsia="Times New Roman"/>
          <w:sz w:val="28"/>
          <w:szCs w:val="28"/>
        </w:rPr>
        <w:t xml:space="preserve"> </w:t>
      </w:r>
      <w:r w:rsidR="000E1C4D" w:rsidRPr="00B418EC">
        <w:rPr>
          <w:rFonts w:eastAsia="Times New Roman"/>
          <w:sz w:val="28"/>
          <w:szCs w:val="28"/>
        </w:rPr>
        <w:t xml:space="preserve">Принять к сведению </w:t>
      </w:r>
      <w:r w:rsidR="000E1C4D">
        <w:rPr>
          <w:rFonts w:eastAsia="Times New Roman"/>
          <w:sz w:val="28"/>
          <w:szCs w:val="28"/>
        </w:rPr>
        <w:t xml:space="preserve">материалы </w:t>
      </w:r>
      <w:r w:rsidR="003B0DD9">
        <w:rPr>
          <w:rFonts w:eastAsia="Times New Roman"/>
          <w:sz w:val="28"/>
          <w:szCs w:val="28"/>
        </w:rPr>
        <w:t>о перечне медицинских организаций, участвующих в реализации программы го</w:t>
      </w:r>
      <w:r w:rsidR="00A51F27">
        <w:rPr>
          <w:rFonts w:eastAsia="Times New Roman"/>
          <w:sz w:val="28"/>
          <w:szCs w:val="28"/>
        </w:rPr>
        <w:t xml:space="preserve">сударственных гарантий </w:t>
      </w:r>
      <w:r w:rsidR="003B0DD9">
        <w:rPr>
          <w:rFonts w:eastAsia="Times New Roman"/>
          <w:sz w:val="28"/>
          <w:szCs w:val="28"/>
        </w:rPr>
        <w:t>бесплатного ока</w:t>
      </w:r>
      <w:r w:rsidR="00A51F27">
        <w:rPr>
          <w:rFonts w:eastAsia="Times New Roman"/>
          <w:sz w:val="28"/>
          <w:szCs w:val="28"/>
        </w:rPr>
        <w:t xml:space="preserve">зания гражданам Республики  </w:t>
      </w:r>
      <w:r w:rsidR="003B0DD9">
        <w:rPr>
          <w:rFonts w:eastAsia="Times New Roman"/>
          <w:sz w:val="28"/>
          <w:szCs w:val="28"/>
        </w:rPr>
        <w:t>Ингушетия</w:t>
      </w:r>
      <w:r w:rsidR="00981E5A">
        <w:rPr>
          <w:rFonts w:eastAsia="Times New Roman"/>
          <w:sz w:val="28"/>
          <w:szCs w:val="28"/>
        </w:rPr>
        <w:t xml:space="preserve"> медицинской помощи на 2018 год и на плановый период 2019 и 2020 годов</w:t>
      </w:r>
      <w:r w:rsidR="003B0DD9">
        <w:rPr>
          <w:rFonts w:eastAsia="Times New Roman"/>
          <w:sz w:val="28"/>
          <w:szCs w:val="28"/>
        </w:rPr>
        <w:t>.</w:t>
      </w:r>
    </w:p>
    <w:p w:rsidR="000E1C4D" w:rsidRPr="003926B1" w:rsidRDefault="000E1C4D" w:rsidP="000E1C4D">
      <w:pPr>
        <w:keepNext/>
        <w:numPr>
          <w:ilvl w:val="0"/>
          <w:numId w:val="3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6B1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 w:rsidRPr="003926B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418EC" w:rsidRDefault="00B418EC" w:rsidP="00B418EC">
      <w:pPr>
        <w:spacing w:after="0" w:line="240" w:lineRule="auto"/>
        <w:ind w:left="992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B1" w:rsidRDefault="00CA3487" w:rsidP="003926B1">
      <w:pPr>
        <w:keepNext/>
        <w:numPr>
          <w:ilvl w:val="1"/>
          <w:numId w:val="3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медицинских организаций, подлежащих независимой оце</w:t>
      </w:r>
      <w:r w:rsidR="00A84055">
        <w:rPr>
          <w:rFonts w:ascii="Times New Roman" w:eastAsia="Times New Roman" w:hAnsi="Times New Roman"/>
          <w:sz w:val="28"/>
          <w:szCs w:val="28"/>
          <w:lang w:eastAsia="ru-RU"/>
        </w:rPr>
        <w:t>нке</w:t>
      </w:r>
      <w:r w:rsidR="006E34E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5274F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</w:t>
      </w:r>
      <w:r w:rsidR="006E34E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</w:t>
      </w:r>
      <w:r w:rsidR="005274F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 (далее-Перечень)</w:t>
      </w:r>
      <w:r w:rsidR="00A8405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(приложение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926B1" w:rsidRDefault="005274FC" w:rsidP="003926B1">
      <w:pPr>
        <w:keepNext/>
        <w:numPr>
          <w:ilvl w:val="1"/>
          <w:numId w:val="3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Перечень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 </w:t>
      </w:r>
      <w:hyperlink r:id="rId6" w:history="1"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bus</w:t>
        </w:r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250D8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60B0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официальном сайте Министерства здравоохранения Республики Ингушетия в течение 10 дней.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359C" w:rsidRDefault="0041359C" w:rsidP="003926B1">
      <w:pPr>
        <w:keepNext/>
        <w:numPr>
          <w:ilvl w:val="1"/>
          <w:numId w:val="3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Информировать министра здравоохранения Республики Ингушетия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Арапханову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М.Я. о результатах независимой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оценки качества</w:t>
      </w:r>
      <w:r w:rsidR="00591D9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услуг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организациями.</w:t>
      </w:r>
    </w:p>
    <w:p w:rsidR="006E34E6" w:rsidRDefault="006E34E6" w:rsidP="00577B19">
      <w:pPr>
        <w:keepNext/>
        <w:spacing w:before="120" w:after="0" w:line="240" w:lineRule="auto"/>
        <w:ind w:left="78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t>единогласно.</w:t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cr/>
        <w:t>ПОСТАНОВИЛИ:</w:t>
      </w:r>
      <w:r w:rsidRPr="009C07AE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Утвердить перечень медицинских организаций, подлежащих независимой оценке качества </w:t>
      </w:r>
      <w:r w:rsidR="00591D9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оказания услуг</w:t>
      </w:r>
      <w:r w:rsidRPr="003110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(Приложение</w:t>
      </w:r>
      <w:r w:rsidR="00FB6ED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3110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5488D" w:rsidRDefault="0025488D" w:rsidP="006E34E6">
      <w:pPr>
        <w:keepNext/>
        <w:spacing w:before="120" w:after="0" w:line="240" w:lineRule="auto"/>
        <w:ind w:left="78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831" w:rsidRPr="006401F1" w:rsidRDefault="007136E0" w:rsidP="004C4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8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0D08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4831" w:rsidRPr="006401F1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выполнении плана по улучшению качества деятельности медицинских организаций проходивших независимую оценку качества условий оказания услуг в 2017 году.</w:t>
      </w:r>
    </w:p>
    <w:p w:rsidR="007136E0" w:rsidRPr="006401F1" w:rsidRDefault="007136E0" w:rsidP="004C4831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6E0" w:rsidRDefault="007136E0" w:rsidP="00C43711">
      <w:pPr>
        <w:spacing w:after="0" w:line="240" w:lineRule="auto"/>
        <w:ind w:left="992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Амерханова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С.</w:t>
      </w:r>
      <w:r w:rsidRPr="00B418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B6EDA" w:rsidRPr="002562FE" w:rsidRDefault="007C15DA" w:rsidP="002562FE">
      <w:pPr>
        <w:pStyle w:val="a3"/>
        <w:keepNext/>
        <w:numPr>
          <w:ilvl w:val="0"/>
          <w:numId w:val="9"/>
        </w:numPr>
        <w:spacing w:before="120" w:after="0" w:line="240" w:lineRule="auto"/>
        <w:ind w:right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F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здравоохранения Республики Ингушетия провести анализ исполнения </w:t>
      </w:r>
      <w:proofErr w:type="gramStart"/>
      <w:r w:rsidRPr="002562FE">
        <w:rPr>
          <w:rFonts w:ascii="Times New Roman" w:eastAsia="Times New Roman" w:hAnsi="Times New Roman"/>
          <w:sz w:val="28"/>
          <w:szCs w:val="28"/>
          <w:lang w:eastAsia="ru-RU"/>
        </w:rPr>
        <w:t>мероприятии</w:t>
      </w:r>
      <w:proofErr w:type="gramEnd"/>
      <w:r w:rsidRPr="002562FE">
        <w:rPr>
          <w:rFonts w:ascii="Times New Roman" w:eastAsia="Times New Roman" w:hAnsi="Times New Roman"/>
          <w:sz w:val="28"/>
          <w:szCs w:val="28"/>
          <w:lang w:eastAsia="ru-RU"/>
        </w:rPr>
        <w:t xml:space="preserve">̆ по улучшению качества оказания </w:t>
      </w:r>
      <w:r w:rsidRPr="002562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 медицинскими организациями</w:t>
      </w:r>
      <w:r w:rsidRPr="000D0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2F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562FE" w:rsidRPr="002562FE">
        <w:rPr>
          <w:rFonts w:ascii="Times New Roman" w:eastAsia="Times New Roman" w:hAnsi="Times New Roman"/>
          <w:sz w:val="28"/>
          <w:szCs w:val="28"/>
          <w:lang w:eastAsia="ru-RU"/>
        </w:rPr>
        <w:t>срок до 5 февраля 2018 года.</w:t>
      </w:r>
      <w:r w:rsidRPr="00256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EDA" w:rsidRDefault="00FB6EDA" w:rsidP="007C15DA">
      <w:pPr>
        <w:spacing w:after="0" w:line="240" w:lineRule="auto"/>
        <w:ind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DA" w:rsidRDefault="007C15DA" w:rsidP="007C15DA">
      <w:pPr>
        <w:spacing w:after="0" w:line="240" w:lineRule="auto"/>
        <w:ind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B5" w:rsidRPr="008D7B8D" w:rsidRDefault="00DD4F5D" w:rsidP="000E1C4D">
      <w:pPr>
        <w:spacing w:before="120"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B8D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дня рассмотрена полностью, собрание считается закрытым. Время закрытия собрания: </w:t>
      </w:r>
      <w:r w:rsidRPr="008D7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_12</w:t>
      </w:r>
      <w:r w:rsidRPr="008D7B8D">
        <w:rPr>
          <w:rFonts w:ascii="Times New Roman" w:eastAsia="Times New Roman" w:hAnsi="Times New Roman"/>
          <w:sz w:val="28"/>
          <w:szCs w:val="28"/>
          <w:lang w:eastAsia="ru-RU"/>
        </w:rPr>
        <w:t xml:space="preserve"> ч. </w:t>
      </w:r>
      <w:r w:rsidRPr="008D7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_30_</w:t>
      </w:r>
      <w:r w:rsidRPr="008D7B8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5A4DB5" w:rsidRPr="008D7B8D" w:rsidRDefault="005A4DB5" w:rsidP="000E1C4D">
      <w:pPr>
        <w:spacing w:before="120"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5D" w:rsidRPr="008D7B8D" w:rsidRDefault="00DD4F5D" w:rsidP="000E1C4D">
      <w:pPr>
        <w:spacing w:before="120" w:after="0" w:line="240" w:lineRule="auto"/>
        <w:ind w:left="851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F5D" w:rsidRPr="008D7B8D" w:rsidRDefault="00DD4F5D" w:rsidP="000E1C4D">
      <w:pPr>
        <w:spacing w:before="120" w:after="0" w:line="240" w:lineRule="auto"/>
        <w:ind w:left="851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Председатель: ______________________/</w:t>
      </w:r>
      <w:r w:rsidR="008D7B8D"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Л.С. </w:t>
      </w:r>
      <w:proofErr w:type="spellStart"/>
      <w:r w:rsidR="008D7B8D"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>Амерханова</w:t>
      </w:r>
      <w:proofErr w:type="spellEnd"/>
      <w:r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</w:t>
      </w:r>
    </w:p>
    <w:p w:rsidR="00DD4F5D" w:rsidRPr="008D7B8D" w:rsidRDefault="00DD4F5D" w:rsidP="000E1C4D">
      <w:pPr>
        <w:spacing w:before="120" w:after="0" w:line="240" w:lineRule="auto"/>
        <w:ind w:left="851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D4F5D" w:rsidRPr="008D7B8D" w:rsidRDefault="00DD4F5D" w:rsidP="000E1C4D">
      <w:pPr>
        <w:spacing w:before="120" w:after="0" w:line="240" w:lineRule="auto"/>
        <w:ind w:left="851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>Секретар</w:t>
      </w:r>
      <w:r w:rsidR="000E1C4D">
        <w:rPr>
          <w:rFonts w:ascii="Times New Roman" w:eastAsia="Times New Roman" w:hAnsi="Times New Roman"/>
          <w:i/>
          <w:sz w:val="28"/>
          <w:szCs w:val="28"/>
          <w:lang w:eastAsia="ru-RU"/>
        </w:rPr>
        <w:t>ь собрания: __________________</w:t>
      </w:r>
      <w:r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>_____/</w:t>
      </w:r>
      <w:r w:rsidR="008D7B8D"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>Костоева Р.А.</w:t>
      </w:r>
      <w:r w:rsidRPr="008D7B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</w:t>
      </w:r>
    </w:p>
    <w:p w:rsidR="00A86433" w:rsidRDefault="00A86433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D30CFB" w:rsidRDefault="00D30CFB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30CFB" w:rsidRDefault="00D30CFB" w:rsidP="00D30CFB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9B239C" w:rsidRDefault="00E65D3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GridTableLight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FA4E0F" w:rsidTr="00FA4E0F">
        <w:tc>
          <w:tcPr>
            <w:tcW w:w="2337" w:type="dxa"/>
          </w:tcPr>
          <w:p w:rsidR="00FA4E0F" w:rsidRDefault="004142B8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No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36" w:type="dxa"/>
          </w:tcPr>
          <w:p w:rsidR="00FA4E0F" w:rsidRDefault="004142B8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FA4E0F" w:rsidRDefault="004142B8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BD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</w:tcPr>
          <w:p w:rsidR="00FA4E0F" w:rsidRDefault="004142B8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A4E0F" w:rsidTr="00FA4E0F">
        <w:tc>
          <w:tcPr>
            <w:tcW w:w="2337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E0F" w:rsidTr="00FA4E0F">
        <w:tc>
          <w:tcPr>
            <w:tcW w:w="2337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4E0F" w:rsidRDefault="00FA4E0F" w:rsidP="00256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CFB" w:rsidRDefault="00D30CFB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AA55A2" w:rsidRDefault="00AA55A2" w:rsidP="00691C69">
      <w:pPr>
        <w:rPr>
          <w:rFonts w:ascii="Times New Roman" w:hAnsi="Times New Roman"/>
          <w:sz w:val="28"/>
          <w:szCs w:val="28"/>
        </w:rPr>
      </w:pPr>
    </w:p>
    <w:p w:rsidR="00691C69" w:rsidRDefault="00691C69" w:rsidP="00691C69">
      <w:pPr>
        <w:rPr>
          <w:rFonts w:ascii="Times New Roman" w:hAnsi="Times New Roman"/>
          <w:sz w:val="28"/>
          <w:szCs w:val="28"/>
        </w:rPr>
      </w:pPr>
    </w:p>
    <w:p w:rsidR="00AA55A2" w:rsidRDefault="00AA55A2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</w:p>
    <w:p w:rsidR="002562FE" w:rsidRPr="00186F68" w:rsidRDefault="00D30CFB" w:rsidP="002562FE">
      <w:pPr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30AB" w:rsidRPr="00691C69" w:rsidRDefault="005057C3" w:rsidP="005057C3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91C69">
        <w:rPr>
          <w:rFonts w:ascii="Times New Roman" w:hAnsi="Times New Roman"/>
          <w:b/>
          <w:sz w:val="24"/>
          <w:szCs w:val="24"/>
        </w:rPr>
        <w:t>Перечень медицинских организаций, подлежащих независимой оценке качества условий оказания услуг в Республике Ингушетия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054"/>
        <w:gridCol w:w="2109"/>
        <w:gridCol w:w="1848"/>
      </w:tblGrid>
      <w:tr w:rsidR="00DE0998" w:rsidRPr="00691C69" w:rsidTr="00DE0998">
        <w:tc>
          <w:tcPr>
            <w:tcW w:w="289" w:type="pct"/>
          </w:tcPr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91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DE0998" w:rsidRPr="00691C69" w:rsidRDefault="0068785B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Амбулаторные условия</w:t>
            </w:r>
          </w:p>
        </w:tc>
        <w:tc>
          <w:tcPr>
            <w:tcW w:w="966" w:type="pct"/>
          </w:tcPr>
          <w:p w:rsidR="00DE0998" w:rsidRPr="00691C69" w:rsidRDefault="0068785B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Стационарные условия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«Ингушская республиканская клиническая больница»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68785B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учреждение «Республиканская поликлиника» 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5B1D32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«Республиканский онкологический диспансер»</w:t>
            </w:r>
          </w:p>
        </w:tc>
        <w:tc>
          <w:tcPr>
            <w:tcW w:w="1103" w:type="pct"/>
          </w:tcPr>
          <w:p w:rsidR="00DE0998" w:rsidRPr="00691C69" w:rsidRDefault="005B1D32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15584F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«Назрановская городская больница»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15584F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Карабулакская</w:t>
            </w:r>
            <w:proofErr w:type="spellEnd"/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E27494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«Малгобекская центральная районная больница»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E27494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«Сунженская центральная районная больница»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E27494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Государственное бюджетное учреждение «Республиканский клинический перинатальный центр»</w:t>
            </w:r>
          </w:p>
        </w:tc>
        <w:tc>
          <w:tcPr>
            <w:tcW w:w="1103" w:type="pct"/>
          </w:tcPr>
          <w:p w:rsidR="00DE0998" w:rsidRPr="00691C69" w:rsidRDefault="00DE0998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DE0998" w:rsidRPr="00691C69" w:rsidRDefault="00E27494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E0998" w:rsidRPr="00691C69" w:rsidTr="00DE0998">
        <w:tc>
          <w:tcPr>
            <w:tcW w:w="289" w:type="pct"/>
          </w:tcPr>
          <w:p w:rsidR="00DE0998" w:rsidRPr="00691C69" w:rsidRDefault="006F44D9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2" w:type="pct"/>
          </w:tcPr>
          <w:p w:rsidR="00DE0998" w:rsidRPr="00691C69" w:rsidRDefault="00DE0998" w:rsidP="00AF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DE0998" w:rsidRPr="00691C69" w:rsidRDefault="00DE0998" w:rsidP="00AF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«Детская республиканская клиническая больница»</w:t>
            </w:r>
          </w:p>
        </w:tc>
        <w:tc>
          <w:tcPr>
            <w:tcW w:w="1103" w:type="pct"/>
          </w:tcPr>
          <w:p w:rsidR="00DE0998" w:rsidRPr="00691C69" w:rsidRDefault="00E27494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</w:tcPr>
          <w:p w:rsidR="00DE0998" w:rsidRPr="00691C69" w:rsidRDefault="00E27494" w:rsidP="00AF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C0B59" w:rsidRPr="00691C69" w:rsidTr="00DE0998">
        <w:tc>
          <w:tcPr>
            <w:tcW w:w="289" w:type="pct"/>
          </w:tcPr>
          <w:p w:rsidR="000C0B59" w:rsidRPr="00691C69" w:rsidRDefault="00186F68" w:rsidP="00C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2" w:type="pct"/>
          </w:tcPr>
          <w:p w:rsidR="000C0B59" w:rsidRPr="00691C69" w:rsidRDefault="000C0B59" w:rsidP="00C43711">
            <w:pPr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«Республиканская стоматологическая поликлиника им. М - Б. О. </w:t>
            </w:r>
            <w:proofErr w:type="spellStart"/>
            <w:r w:rsidRPr="00691C69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691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B59" w:rsidRPr="00691C69" w:rsidTr="00DE0998">
        <w:tc>
          <w:tcPr>
            <w:tcW w:w="289" w:type="pct"/>
          </w:tcPr>
          <w:p w:rsidR="000C0B59" w:rsidRPr="00691C69" w:rsidRDefault="00186F68" w:rsidP="00C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2" w:type="pct"/>
          </w:tcPr>
          <w:p w:rsidR="000C0B59" w:rsidRPr="00691C69" w:rsidRDefault="000C0B59" w:rsidP="00C43711">
            <w:pPr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«Республиканский кожно-венерологический диспансер»</w:t>
            </w:r>
          </w:p>
        </w:tc>
        <w:tc>
          <w:tcPr>
            <w:tcW w:w="1103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B59" w:rsidRPr="00691C69" w:rsidTr="00087BF6">
        <w:tc>
          <w:tcPr>
            <w:tcW w:w="289" w:type="pct"/>
          </w:tcPr>
          <w:p w:rsidR="000C0B59" w:rsidRPr="00691C69" w:rsidRDefault="00186F68" w:rsidP="00C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2" w:type="pct"/>
            <w:vAlign w:val="center"/>
          </w:tcPr>
          <w:p w:rsidR="000C0B59" w:rsidRPr="00691C69" w:rsidRDefault="000C0B59" w:rsidP="00C43711">
            <w:pPr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«Республиканский эндокринологический диспансер»</w:t>
            </w:r>
          </w:p>
        </w:tc>
        <w:tc>
          <w:tcPr>
            <w:tcW w:w="1103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B59" w:rsidRPr="00691C69" w:rsidTr="00DE0998">
        <w:tc>
          <w:tcPr>
            <w:tcW w:w="289" w:type="pct"/>
          </w:tcPr>
          <w:p w:rsidR="000C0B59" w:rsidRPr="00691C69" w:rsidRDefault="00186F68" w:rsidP="00C4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2" w:type="pct"/>
          </w:tcPr>
          <w:p w:rsidR="000C0B59" w:rsidRPr="00691C69" w:rsidRDefault="000C0B59" w:rsidP="00C43711">
            <w:pPr>
              <w:rPr>
                <w:rFonts w:ascii="Times New Roman" w:hAnsi="Times New Roman"/>
                <w:sz w:val="24"/>
                <w:szCs w:val="24"/>
              </w:rPr>
            </w:pPr>
            <w:r w:rsidRPr="00691C6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«Республиканский кардиологический диспансер»</w:t>
            </w:r>
          </w:p>
        </w:tc>
        <w:tc>
          <w:tcPr>
            <w:tcW w:w="1103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pct"/>
          </w:tcPr>
          <w:p w:rsidR="000C0B59" w:rsidRPr="00691C69" w:rsidRDefault="006B07AD" w:rsidP="006B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6B5E" w:rsidRPr="00691C69" w:rsidRDefault="00396B5E" w:rsidP="000E1C4D">
      <w:pPr>
        <w:ind w:left="851"/>
        <w:rPr>
          <w:sz w:val="24"/>
          <w:szCs w:val="24"/>
        </w:rPr>
      </w:pPr>
    </w:p>
    <w:p w:rsidR="00396B5E" w:rsidRPr="00691C69" w:rsidRDefault="00396B5E" w:rsidP="000E1C4D">
      <w:pPr>
        <w:ind w:left="851"/>
        <w:rPr>
          <w:sz w:val="24"/>
          <w:szCs w:val="24"/>
        </w:rPr>
      </w:pPr>
    </w:p>
    <w:p w:rsidR="00396B5E" w:rsidRPr="00691C69" w:rsidRDefault="00396B5E" w:rsidP="000E1C4D">
      <w:pPr>
        <w:ind w:left="851"/>
        <w:rPr>
          <w:sz w:val="24"/>
          <w:szCs w:val="24"/>
        </w:rPr>
      </w:pPr>
    </w:p>
    <w:p w:rsidR="00396B5E" w:rsidRPr="00691C69" w:rsidRDefault="00396B5E" w:rsidP="000E1C4D">
      <w:pPr>
        <w:ind w:left="851"/>
        <w:rPr>
          <w:sz w:val="24"/>
          <w:szCs w:val="24"/>
        </w:rPr>
      </w:pPr>
    </w:p>
    <w:p w:rsidR="00396B5E" w:rsidRPr="00691C69" w:rsidRDefault="00396B5E" w:rsidP="000E1C4D">
      <w:pPr>
        <w:ind w:left="851"/>
        <w:rPr>
          <w:sz w:val="24"/>
          <w:szCs w:val="24"/>
        </w:rPr>
      </w:pPr>
    </w:p>
    <w:p w:rsidR="00396B5E" w:rsidRDefault="00396B5E" w:rsidP="00396B5E">
      <w:pPr>
        <w:ind w:left="851"/>
        <w:jc w:val="center"/>
        <w:rPr>
          <w:rFonts w:ascii="Times New Roman" w:hAnsi="Times New Roman"/>
          <w:b/>
          <w:sz w:val="28"/>
          <w:szCs w:val="28"/>
        </w:rPr>
        <w:sectPr w:rsidR="00396B5E" w:rsidSect="000E1C4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562FE" w:rsidRPr="00396B5E" w:rsidRDefault="002562FE" w:rsidP="002562FE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sectPr w:rsidR="002562FE" w:rsidRPr="00396B5E" w:rsidSect="00396B5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120"/>
    <w:multiLevelType w:val="multilevel"/>
    <w:tmpl w:val="32DCA3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CBE0B8F"/>
    <w:multiLevelType w:val="hybridMultilevel"/>
    <w:tmpl w:val="4DA66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2BF"/>
    <w:multiLevelType w:val="hybridMultilevel"/>
    <w:tmpl w:val="DE66B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2164"/>
    <w:multiLevelType w:val="hybridMultilevel"/>
    <w:tmpl w:val="70108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4E60"/>
    <w:multiLevelType w:val="hybridMultilevel"/>
    <w:tmpl w:val="5650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B54"/>
    <w:multiLevelType w:val="hybridMultilevel"/>
    <w:tmpl w:val="391A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C7AF3"/>
    <w:multiLevelType w:val="hybridMultilevel"/>
    <w:tmpl w:val="687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5807"/>
    <w:multiLevelType w:val="multilevel"/>
    <w:tmpl w:val="E496071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8">
    <w:nsid w:val="7D3B275B"/>
    <w:multiLevelType w:val="multilevel"/>
    <w:tmpl w:val="FB324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D4F5D"/>
    <w:rsid w:val="00060BD8"/>
    <w:rsid w:val="000C0B59"/>
    <w:rsid w:val="000C1EC3"/>
    <w:rsid w:val="000C3FEA"/>
    <w:rsid w:val="000D08D8"/>
    <w:rsid w:val="000E1C4D"/>
    <w:rsid w:val="000E30AB"/>
    <w:rsid w:val="001421BE"/>
    <w:rsid w:val="0015584F"/>
    <w:rsid w:val="00167DB0"/>
    <w:rsid w:val="00186F68"/>
    <w:rsid w:val="00197D50"/>
    <w:rsid w:val="001C0FAF"/>
    <w:rsid w:val="0025488D"/>
    <w:rsid w:val="002562FE"/>
    <w:rsid w:val="00263EAA"/>
    <w:rsid w:val="00287B18"/>
    <w:rsid w:val="002C0DF0"/>
    <w:rsid w:val="002C4961"/>
    <w:rsid w:val="00311058"/>
    <w:rsid w:val="003926B1"/>
    <w:rsid w:val="00396B5E"/>
    <w:rsid w:val="003A26AA"/>
    <w:rsid w:val="003B0DD9"/>
    <w:rsid w:val="003E3A05"/>
    <w:rsid w:val="004027AE"/>
    <w:rsid w:val="0041359C"/>
    <w:rsid w:val="004142B8"/>
    <w:rsid w:val="00437B68"/>
    <w:rsid w:val="00486648"/>
    <w:rsid w:val="0049298E"/>
    <w:rsid w:val="004A1128"/>
    <w:rsid w:val="004A6544"/>
    <w:rsid w:val="004C4831"/>
    <w:rsid w:val="004D3290"/>
    <w:rsid w:val="004F6027"/>
    <w:rsid w:val="005057C3"/>
    <w:rsid w:val="005274FC"/>
    <w:rsid w:val="0057064C"/>
    <w:rsid w:val="00577B19"/>
    <w:rsid w:val="00591D99"/>
    <w:rsid w:val="005A4DB5"/>
    <w:rsid w:val="005B1D32"/>
    <w:rsid w:val="006401F1"/>
    <w:rsid w:val="0068785B"/>
    <w:rsid w:val="00691C69"/>
    <w:rsid w:val="006935FD"/>
    <w:rsid w:val="006948C0"/>
    <w:rsid w:val="006B07AD"/>
    <w:rsid w:val="006E34E6"/>
    <w:rsid w:val="006F44D9"/>
    <w:rsid w:val="007136E0"/>
    <w:rsid w:val="00760B06"/>
    <w:rsid w:val="00776226"/>
    <w:rsid w:val="00783352"/>
    <w:rsid w:val="007C15DA"/>
    <w:rsid w:val="007C5972"/>
    <w:rsid w:val="00860BF7"/>
    <w:rsid w:val="008857DF"/>
    <w:rsid w:val="008C2A02"/>
    <w:rsid w:val="008C7FD3"/>
    <w:rsid w:val="008D7B8D"/>
    <w:rsid w:val="00952C6E"/>
    <w:rsid w:val="00957BD7"/>
    <w:rsid w:val="00967613"/>
    <w:rsid w:val="00981E5A"/>
    <w:rsid w:val="009B239C"/>
    <w:rsid w:val="009C07AE"/>
    <w:rsid w:val="00A20A63"/>
    <w:rsid w:val="00A51F27"/>
    <w:rsid w:val="00A84055"/>
    <w:rsid w:val="00A86433"/>
    <w:rsid w:val="00AA55A2"/>
    <w:rsid w:val="00AF3641"/>
    <w:rsid w:val="00AF7D48"/>
    <w:rsid w:val="00B022A9"/>
    <w:rsid w:val="00B418EC"/>
    <w:rsid w:val="00B67077"/>
    <w:rsid w:val="00C45337"/>
    <w:rsid w:val="00C57EAE"/>
    <w:rsid w:val="00C703F7"/>
    <w:rsid w:val="00CA3487"/>
    <w:rsid w:val="00D30CFB"/>
    <w:rsid w:val="00D33B75"/>
    <w:rsid w:val="00DC03A6"/>
    <w:rsid w:val="00DC3D14"/>
    <w:rsid w:val="00DD4F5D"/>
    <w:rsid w:val="00DE0998"/>
    <w:rsid w:val="00E24DB5"/>
    <w:rsid w:val="00E27494"/>
    <w:rsid w:val="00E60B92"/>
    <w:rsid w:val="00E65D32"/>
    <w:rsid w:val="00E757CF"/>
    <w:rsid w:val="00EC7FFB"/>
    <w:rsid w:val="00F02163"/>
    <w:rsid w:val="00F20054"/>
    <w:rsid w:val="00F23994"/>
    <w:rsid w:val="00FA4E0F"/>
    <w:rsid w:val="00FB6EDA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761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41359C"/>
    <w:rPr>
      <w:color w:val="0000FF"/>
      <w:u w:val="single"/>
    </w:rPr>
  </w:style>
  <w:style w:type="paragraph" w:customStyle="1" w:styleId="s5">
    <w:name w:val="s5"/>
    <w:basedOn w:val="a"/>
    <w:rsid w:val="00E24D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24DB5"/>
  </w:style>
  <w:style w:type="character" w:customStyle="1" w:styleId="apple-converted-space">
    <w:name w:val="apple-converted-space"/>
    <w:basedOn w:val="a0"/>
    <w:rsid w:val="00E24DB5"/>
  </w:style>
  <w:style w:type="character" w:customStyle="1" w:styleId="UnresolvedMention">
    <w:name w:val="Unresolved Mention"/>
    <w:basedOn w:val="a0"/>
    <w:uiPriority w:val="99"/>
    <w:semiHidden/>
    <w:unhideWhenUsed/>
    <w:rsid w:val="005274FC"/>
    <w:rPr>
      <w:color w:val="808080"/>
      <w:shd w:val="clear" w:color="auto" w:fill="E6E6E6"/>
    </w:rPr>
  </w:style>
  <w:style w:type="character" w:customStyle="1" w:styleId="2">
    <w:name w:val="Основной текст (2)"/>
    <w:rsid w:val="00AF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DC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B23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D6F8-5AC2-4FB4-BF4E-A4AB01B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2018-11-29T10:49:00Z</cp:lastPrinted>
  <dcterms:created xsi:type="dcterms:W3CDTF">2018-08-23T08:08:00Z</dcterms:created>
  <dcterms:modified xsi:type="dcterms:W3CDTF">2018-11-29T11:15:00Z</dcterms:modified>
</cp:coreProperties>
</file>