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9337" w14:textId="78B4504F" w:rsidR="00B85400" w:rsidRDefault="00361F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1F8C">
        <w:rPr>
          <w:rFonts w:ascii="Times New Roman" w:hAnsi="Times New Roman" w:cs="Times New Roman"/>
          <w:b/>
          <w:bCs/>
          <w:sz w:val="32"/>
          <w:szCs w:val="32"/>
        </w:rPr>
        <w:t>Об отличиях симптомов COVID-19 от симптомов ОРВИ и гриппа</w:t>
      </w:r>
    </w:p>
    <w:p w14:paraId="23A565AD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Осень – это традиционно время респираторных вирусных заболеваний. Несмотря на продолжающуюся пандемию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инфекции, риски распространения гриппа с началом похолодания по-прежнему есть. Что нужно знать об этих двух инфекциях?</w:t>
      </w:r>
    </w:p>
    <w:p w14:paraId="1B3A560C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</w:p>
    <w:p w14:paraId="2803D451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b/>
          <w:bCs/>
          <w:color w:val="212121"/>
          <w:sz w:val="21"/>
          <w:szCs w:val="21"/>
        </w:rPr>
        <w:t>COVID-19 и грипп: что общего?</w:t>
      </w:r>
    </w:p>
    <w:p w14:paraId="35F4E59E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Обе инфекции имеют одинаковые пути передачи – преимущественно-воздушно-капельный, но также можно заразиться при контакте и через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фомиты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(загрязненные инфекцией поверхности).</w:t>
      </w:r>
    </w:p>
    <w:p w14:paraId="0F19AF19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Похожа и картина заболевания, которая характерна для всех респираторных вирусных инфекций. При этом как грипп, так и COVID-19 имеют самый</w:t>
      </w:r>
    </w:p>
    <w:p w14:paraId="675F1D9C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широкий спектр вариантов болезни – от бессимптомного или легкого до тяжелого заболевания и смерти.</w:t>
      </w:r>
    </w:p>
    <w:p w14:paraId="46FFC71B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</w:p>
    <w:p w14:paraId="5D86440D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b/>
          <w:bCs/>
          <w:color w:val="212121"/>
          <w:sz w:val="21"/>
          <w:szCs w:val="21"/>
        </w:rPr>
        <w:t>COVID-19 и грипп: в чем отличия?</w:t>
      </w:r>
    </w:p>
    <w:p w14:paraId="02EDA07C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Не стоит забывать, что грипп и COVID-19 – две совершенно разные инфекции, у которых разные и возбудители, и симптоматика, и течение.</w:t>
      </w:r>
    </w:p>
    <w:p w14:paraId="71326EE4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Вирус гриппа передается достаточно стремительно, в среднем инкубационный период (время от заражения до появления симптомов) составляет от нескольких часов до 1-2 дней. Больной гриппом является заразным для окружающих, в основном, в первые 3-5 дней заболевания.</w:t>
      </w:r>
    </w:p>
    <w:p w14:paraId="36D5035D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Инкубационный период при COVID-19 более продолжительный, в среднем он составляет 4-6 дней, может быть короче или длиннее. Распространять вирус больной COVID-19 может уже за 1-4 дня до появления симптомов.</w:t>
      </w:r>
    </w:p>
    <w:p w14:paraId="24EECBCC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Различается и так называемое репродуктивное число (число вторичных случаев заражения, вызванных одним инфицированным человеком). У вируса SARS-CoV-2 способность к заражению выше, его репродуктивное число составляет от 2 до 2,5.</w:t>
      </w:r>
    </w:p>
    <w:p w14:paraId="780D0FBF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Несмотря на то, что оба вируса имеют похожий спектр симптомов, доля тяжелых и критических случаев также, по-видимому, отличается: при COVID-19 их больше, чем при гриппе. По данным на сегодняшний день, 15% случаев заболевания COVID-19 являются тяжелыми, требующими оксигенации, в 5% — случаев требуется искусственная вентиляция легких.</w:t>
      </w:r>
    </w:p>
    <w:p w14:paraId="28220CE5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Риск тяжелой инфекции при COVID-19 увеличивают пожилой возраст и сопутствующие хронические заболевания. При гриппе в категории повышенного риска входят дети (которые COVID-19 переносят сравнительно легко) и беременные женщины, которые могут тяжело заболеть гриппом на поздних сроках беременности. Есть также наблюдения о тяжелых случаях COVID-19 у беременных либо патологических состояниях, связанных с развитием плода.</w:t>
      </w:r>
    </w:p>
    <w:p w14:paraId="3D55866E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</w:p>
    <w:p w14:paraId="1513109E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b/>
          <w:bCs/>
          <w:color w:val="212121"/>
          <w:sz w:val="21"/>
          <w:szCs w:val="21"/>
        </w:rPr>
        <w:t>Правила профилактики</w:t>
      </w:r>
    </w:p>
    <w:p w14:paraId="17712B08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lastRenderedPageBreak/>
        <w:t>Они общие для всех респираторных инфекций. Необходимо использовать маски и соблюдать гигиену рук, в сезонный эпидемиологический подъем стараться избегать места скопления людей.</w:t>
      </w:r>
    </w:p>
    <w:p w14:paraId="6B8C9D22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И самое главное – сделать прививки от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инфекции и гриппа. Вакцинация один из самых эффективных способов снизить риски тяжелого течения заболевания. Прививаясь от воздушно-капельных инфекций, вы не только защищаете себя, но и проявляете ответственность по отношению к близким, к семье и коллегам, заботитесь о том, чтобы инфекция не распространялась.</w:t>
      </w:r>
    </w:p>
    <w:p w14:paraId="0C750948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Сейчас в Российской Федерации проходит массовая бесплатная вакцинация от новой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инфекции. В настоящее время для граждан доступны четыре вакцины, разработанные российскими учеными, а также началась бесплатная вакцинация от гриппа.</w:t>
      </w:r>
    </w:p>
    <w:p w14:paraId="00F1C03D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</w:p>
    <w:p w14:paraId="556896A9" w14:textId="77777777" w:rsidR="00361F8C" w:rsidRDefault="00361F8C" w:rsidP="00361F8C">
      <w:pPr>
        <w:pStyle w:val="a3"/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Не сомневайтесь – прививайтесь!</w:t>
      </w:r>
    </w:p>
    <w:p w14:paraId="091A2CE1" w14:textId="2E21CDFC" w:rsidR="00B85400" w:rsidRDefault="00B8540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E8036D" w14:textId="1CD8665C" w:rsidR="00361F8C" w:rsidRDefault="00361F8C" w:rsidP="00361F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4DB9144" w14:textId="1A269B65" w:rsidR="00361F8C" w:rsidRPr="00361F8C" w:rsidRDefault="00361F8C" w:rsidP="00361F8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EE34354" wp14:editId="02A7D43F">
            <wp:extent cx="5940425" cy="42017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F8C" w:rsidRPr="003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F555A"/>
    <w:multiLevelType w:val="multilevel"/>
    <w:tmpl w:val="3B5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00"/>
    <w:rsid w:val="00361F8C"/>
    <w:rsid w:val="007C5046"/>
    <w:rsid w:val="0098199D"/>
    <w:rsid w:val="00B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D7C5"/>
  <w15:chartTrackingRefBased/>
  <w15:docId w15:val="{C24B1176-35DF-46AB-93AF-710C403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6-Malsagova-H</dc:creator>
  <cp:keywords/>
  <dc:description/>
  <cp:lastModifiedBy>6-Malsagova-H</cp:lastModifiedBy>
  <cp:revision>2</cp:revision>
  <dcterms:created xsi:type="dcterms:W3CDTF">2021-10-06T12:50:00Z</dcterms:created>
  <dcterms:modified xsi:type="dcterms:W3CDTF">2021-10-06T12:50:00Z</dcterms:modified>
</cp:coreProperties>
</file>